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8535B" w14:textId="77777777" w:rsidR="00060450" w:rsidRDefault="00060450" w:rsidP="00060450">
      <w:pPr>
        <w:jc w:val="center"/>
        <w:rPr>
          <w:rFonts w:ascii="Tahoma" w:hAnsi="Tahoma" w:cs="Tahoma"/>
          <w:sz w:val="22"/>
          <w:szCs w:val="22"/>
        </w:rPr>
      </w:pPr>
      <w:r>
        <w:rPr>
          <w:rFonts w:ascii="Tahoma" w:hAnsi="Tahoma" w:cs="Tahoma"/>
          <w:sz w:val="22"/>
          <w:szCs w:val="22"/>
        </w:rPr>
        <w:t>CALIFORNIA LICENSED FORESTERS ASSOCIATION</w:t>
      </w:r>
    </w:p>
    <w:p w14:paraId="5462AB64" w14:textId="77777777" w:rsidR="00060450" w:rsidRDefault="00060450" w:rsidP="00060450">
      <w:pPr>
        <w:jc w:val="center"/>
        <w:rPr>
          <w:rFonts w:ascii="Tahoma" w:hAnsi="Tahoma" w:cs="Tahoma"/>
          <w:sz w:val="22"/>
          <w:szCs w:val="22"/>
        </w:rPr>
      </w:pPr>
      <w:r>
        <w:rPr>
          <w:rFonts w:ascii="Tahoma" w:hAnsi="Tahoma" w:cs="Tahoma"/>
          <w:sz w:val="22"/>
          <w:szCs w:val="22"/>
        </w:rPr>
        <w:t xml:space="preserve">BOARD OF DIRECTORS MEETING </w:t>
      </w:r>
    </w:p>
    <w:p w14:paraId="6855F34B" w14:textId="0530C828" w:rsidR="00060450" w:rsidRDefault="00151AB8" w:rsidP="00060450">
      <w:pPr>
        <w:jc w:val="center"/>
        <w:rPr>
          <w:rFonts w:ascii="Tahoma" w:hAnsi="Tahoma" w:cs="Tahoma"/>
          <w:sz w:val="24"/>
        </w:rPr>
      </w:pPr>
      <w:r>
        <w:rPr>
          <w:rFonts w:ascii="Tahoma" w:hAnsi="Tahoma" w:cs="Tahoma"/>
          <w:sz w:val="24"/>
        </w:rPr>
        <w:t>Saturday, January 15</w:t>
      </w:r>
      <w:r w:rsidR="003E1634">
        <w:rPr>
          <w:rFonts w:ascii="Tahoma" w:hAnsi="Tahoma" w:cs="Tahoma"/>
          <w:sz w:val="24"/>
        </w:rPr>
        <w:t>, 202</w:t>
      </w:r>
      <w:r>
        <w:rPr>
          <w:rFonts w:ascii="Tahoma" w:hAnsi="Tahoma" w:cs="Tahoma"/>
          <w:sz w:val="24"/>
        </w:rPr>
        <w:t>2</w:t>
      </w:r>
      <w:r w:rsidR="003E1634">
        <w:rPr>
          <w:rFonts w:ascii="Tahoma" w:hAnsi="Tahoma" w:cs="Tahoma"/>
          <w:sz w:val="24"/>
        </w:rPr>
        <w:t xml:space="preserve"> </w:t>
      </w:r>
      <w:r w:rsidR="0049706F">
        <w:rPr>
          <w:rFonts w:ascii="Tahoma" w:hAnsi="Tahoma" w:cs="Tahoma"/>
          <w:sz w:val="24"/>
        </w:rPr>
        <w:t>–</w:t>
      </w:r>
      <w:r w:rsidR="003E1634">
        <w:rPr>
          <w:rFonts w:ascii="Tahoma" w:hAnsi="Tahoma" w:cs="Tahoma"/>
          <w:sz w:val="24"/>
        </w:rPr>
        <w:t xml:space="preserve"> </w:t>
      </w:r>
      <w:r w:rsidR="0049706F">
        <w:rPr>
          <w:rFonts w:ascii="Tahoma" w:hAnsi="Tahoma" w:cs="Tahoma"/>
          <w:sz w:val="24"/>
        </w:rPr>
        <w:t>9:00 am</w:t>
      </w:r>
    </w:p>
    <w:p w14:paraId="57A4411D" w14:textId="315CFBE5" w:rsidR="00060450" w:rsidRDefault="00485D40" w:rsidP="00060450">
      <w:pPr>
        <w:jc w:val="center"/>
        <w:rPr>
          <w:rFonts w:ascii="Tahoma" w:hAnsi="Tahoma" w:cs="Tahoma"/>
          <w:sz w:val="24"/>
        </w:rPr>
      </w:pPr>
      <w:r>
        <w:rPr>
          <w:rFonts w:ascii="Tahoma" w:hAnsi="Tahoma" w:cs="Tahoma"/>
          <w:sz w:val="24"/>
        </w:rPr>
        <w:t>G</w:t>
      </w:r>
      <w:r w:rsidR="00151AB8">
        <w:rPr>
          <w:rFonts w:ascii="Tahoma" w:hAnsi="Tahoma" w:cs="Tahoma"/>
          <w:sz w:val="24"/>
        </w:rPr>
        <w:t>oToMeeting</w:t>
      </w:r>
    </w:p>
    <w:p w14:paraId="1302044D" w14:textId="7A98DADA" w:rsidR="00060450" w:rsidRDefault="00060450" w:rsidP="00060450">
      <w:pPr>
        <w:jc w:val="center"/>
        <w:rPr>
          <w:rFonts w:ascii="Tahoma" w:hAnsi="Tahoma" w:cs="Tahoma"/>
          <w:sz w:val="24"/>
        </w:rPr>
      </w:pPr>
      <w:r>
        <w:rPr>
          <w:rFonts w:ascii="Tahoma" w:hAnsi="Tahoma" w:cs="Tahoma"/>
          <w:sz w:val="24"/>
        </w:rPr>
        <w:t>Board Minutes</w:t>
      </w:r>
    </w:p>
    <w:p w14:paraId="35473C26" w14:textId="08DB4D62" w:rsidR="00060450" w:rsidRDefault="00060450" w:rsidP="00060450">
      <w:pPr>
        <w:jc w:val="center"/>
        <w:rPr>
          <w:rFonts w:ascii="Tahoma" w:hAnsi="Tahoma" w:cs="Tahoma"/>
          <w:sz w:val="24"/>
        </w:rPr>
      </w:pPr>
    </w:p>
    <w:p w14:paraId="60345854" w14:textId="77777777" w:rsidR="00060450" w:rsidRPr="00060450" w:rsidRDefault="00060450" w:rsidP="00060450">
      <w:pPr>
        <w:rPr>
          <w:rFonts w:ascii="Tahoma" w:hAnsi="Tahoma" w:cs="Tahoma"/>
          <w:b w:val="0"/>
          <w:bCs/>
          <w:sz w:val="22"/>
          <w:szCs w:val="22"/>
        </w:rPr>
      </w:pPr>
    </w:p>
    <w:p w14:paraId="7DE3373F" w14:textId="11FDD621" w:rsidR="00805535" w:rsidRDefault="0049706F" w:rsidP="00060450">
      <w:pPr>
        <w:rPr>
          <w:rFonts w:ascii="Tahoma" w:hAnsi="Tahoma" w:cs="Tahoma"/>
          <w:b w:val="0"/>
          <w:bCs/>
          <w:sz w:val="22"/>
          <w:szCs w:val="22"/>
        </w:rPr>
      </w:pPr>
      <w:r>
        <w:rPr>
          <w:rFonts w:ascii="Tahoma" w:hAnsi="Tahoma" w:cs="Tahoma"/>
          <w:b w:val="0"/>
          <w:bCs/>
          <w:sz w:val="22"/>
          <w:szCs w:val="22"/>
        </w:rPr>
        <w:t>J</w:t>
      </w:r>
      <w:r w:rsidR="00151AB8">
        <w:rPr>
          <w:rFonts w:ascii="Tahoma" w:hAnsi="Tahoma" w:cs="Tahoma"/>
          <w:b w:val="0"/>
          <w:bCs/>
          <w:sz w:val="22"/>
          <w:szCs w:val="22"/>
        </w:rPr>
        <w:t>ason Wells</w:t>
      </w:r>
      <w:r w:rsidR="00652CF4">
        <w:rPr>
          <w:rFonts w:ascii="Tahoma" w:hAnsi="Tahoma" w:cs="Tahoma"/>
          <w:b w:val="0"/>
          <w:bCs/>
          <w:sz w:val="22"/>
          <w:szCs w:val="22"/>
        </w:rPr>
        <w:t xml:space="preserve"> called the meeting to order at </w:t>
      </w:r>
      <w:r>
        <w:rPr>
          <w:rFonts w:ascii="Tahoma" w:hAnsi="Tahoma" w:cs="Tahoma"/>
          <w:b w:val="0"/>
          <w:bCs/>
          <w:sz w:val="22"/>
          <w:szCs w:val="22"/>
        </w:rPr>
        <w:t>9:07 am.</w:t>
      </w:r>
    </w:p>
    <w:p w14:paraId="6121A4B0" w14:textId="62B7EEBE" w:rsidR="00652CF4" w:rsidRDefault="00652CF4" w:rsidP="00060450">
      <w:pPr>
        <w:rPr>
          <w:rFonts w:ascii="Tahoma" w:hAnsi="Tahoma" w:cs="Tahoma"/>
          <w:b w:val="0"/>
          <w:bCs/>
          <w:sz w:val="22"/>
          <w:szCs w:val="22"/>
        </w:rPr>
      </w:pPr>
    </w:p>
    <w:p w14:paraId="454EE410" w14:textId="4924089E" w:rsidR="00652CF4" w:rsidRDefault="00652CF4" w:rsidP="00060450">
      <w:pPr>
        <w:rPr>
          <w:rFonts w:ascii="Tahoma" w:hAnsi="Tahoma" w:cs="Tahoma"/>
          <w:b w:val="0"/>
          <w:bCs/>
          <w:sz w:val="22"/>
          <w:szCs w:val="22"/>
        </w:rPr>
      </w:pPr>
      <w:r>
        <w:rPr>
          <w:rFonts w:ascii="Tahoma" w:hAnsi="Tahoma" w:cs="Tahoma"/>
          <w:b w:val="0"/>
          <w:bCs/>
          <w:sz w:val="22"/>
          <w:szCs w:val="22"/>
        </w:rPr>
        <w:t>Members present</w:t>
      </w:r>
      <w:r w:rsidR="0049706F">
        <w:rPr>
          <w:rFonts w:ascii="Tahoma" w:hAnsi="Tahoma" w:cs="Tahoma"/>
          <w:b w:val="0"/>
          <w:bCs/>
          <w:sz w:val="22"/>
          <w:szCs w:val="22"/>
        </w:rPr>
        <w:t xml:space="preserve">:  George Gentry, Mark Pugsley, Matt Bissell, Bob </w:t>
      </w:r>
      <w:r w:rsidR="00151AB8">
        <w:rPr>
          <w:rFonts w:ascii="Tahoma" w:hAnsi="Tahoma" w:cs="Tahoma"/>
          <w:b w:val="0"/>
          <w:bCs/>
          <w:sz w:val="22"/>
          <w:szCs w:val="22"/>
        </w:rPr>
        <w:t>Br</w:t>
      </w:r>
      <w:r w:rsidR="0049706F">
        <w:rPr>
          <w:rFonts w:ascii="Tahoma" w:hAnsi="Tahoma" w:cs="Tahoma"/>
          <w:b w:val="0"/>
          <w:bCs/>
          <w:sz w:val="22"/>
          <w:szCs w:val="22"/>
        </w:rPr>
        <w:t>oderick, Jeremy Wright</w:t>
      </w:r>
      <w:r w:rsidR="001D2069">
        <w:rPr>
          <w:rFonts w:ascii="Tahoma" w:hAnsi="Tahoma" w:cs="Tahoma"/>
          <w:b w:val="0"/>
          <w:bCs/>
          <w:sz w:val="22"/>
          <w:szCs w:val="22"/>
        </w:rPr>
        <w:t>, Charll Stoneman,</w:t>
      </w:r>
      <w:r w:rsidR="00151AB8">
        <w:rPr>
          <w:rFonts w:ascii="Tahoma" w:hAnsi="Tahoma" w:cs="Tahoma"/>
          <w:b w:val="0"/>
          <w:bCs/>
          <w:sz w:val="22"/>
          <w:szCs w:val="22"/>
        </w:rPr>
        <w:t xml:space="preserve"> Matt Bissell, Joe Starr, </w:t>
      </w:r>
      <w:r w:rsidR="00E77975">
        <w:rPr>
          <w:rFonts w:ascii="Tahoma" w:hAnsi="Tahoma" w:cs="Tahoma"/>
          <w:b w:val="0"/>
          <w:bCs/>
          <w:sz w:val="22"/>
          <w:szCs w:val="22"/>
        </w:rPr>
        <w:t xml:space="preserve">and </w:t>
      </w:r>
      <w:r w:rsidR="00151AB8">
        <w:rPr>
          <w:rFonts w:ascii="Tahoma" w:hAnsi="Tahoma" w:cs="Tahoma"/>
          <w:b w:val="0"/>
          <w:bCs/>
          <w:sz w:val="22"/>
          <w:szCs w:val="22"/>
        </w:rPr>
        <w:t>Ariel Roughton</w:t>
      </w:r>
    </w:p>
    <w:p w14:paraId="6D12F80A" w14:textId="0BC28F26" w:rsidR="006308AE" w:rsidRDefault="006308AE" w:rsidP="00060450">
      <w:pPr>
        <w:rPr>
          <w:rFonts w:ascii="Tahoma" w:hAnsi="Tahoma" w:cs="Tahoma"/>
          <w:b w:val="0"/>
          <w:bCs/>
          <w:sz w:val="22"/>
          <w:szCs w:val="22"/>
        </w:rPr>
      </w:pPr>
    </w:p>
    <w:p w14:paraId="41FA4D7E" w14:textId="462E6CFB" w:rsidR="006308AE" w:rsidRDefault="00151377" w:rsidP="00060450">
      <w:pPr>
        <w:rPr>
          <w:rFonts w:ascii="Tahoma" w:hAnsi="Tahoma" w:cs="Tahoma"/>
          <w:b w:val="0"/>
          <w:bCs/>
          <w:sz w:val="22"/>
          <w:szCs w:val="22"/>
        </w:rPr>
      </w:pPr>
      <w:r>
        <w:rPr>
          <w:rFonts w:ascii="Tahoma" w:hAnsi="Tahoma" w:cs="Tahoma"/>
          <w:b w:val="0"/>
          <w:bCs/>
          <w:sz w:val="22"/>
          <w:szCs w:val="22"/>
        </w:rPr>
        <w:t>Board members absent</w:t>
      </w:r>
      <w:r w:rsidR="006308AE">
        <w:rPr>
          <w:rFonts w:ascii="Tahoma" w:hAnsi="Tahoma" w:cs="Tahoma"/>
          <w:b w:val="0"/>
          <w:bCs/>
          <w:sz w:val="22"/>
          <w:szCs w:val="22"/>
        </w:rPr>
        <w:t xml:space="preserve">:  </w:t>
      </w:r>
      <w:r w:rsidR="00E77975">
        <w:rPr>
          <w:rFonts w:ascii="Tahoma" w:hAnsi="Tahoma" w:cs="Tahoma"/>
          <w:b w:val="0"/>
          <w:bCs/>
          <w:sz w:val="22"/>
          <w:szCs w:val="22"/>
        </w:rPr>
        <w:t>Ricky Shurtz</w:t>
      </w:r>
    </w:p>
    <w:p w14:paraId="728E8B82" w14:textId="618AF2DC" w:rsidR="00652CF4" w:rsidRDefault="00652CF4" w:rsidP="00060450">
      <w:pPr>
        <w:rPr>
          <w:rFonts w:ascii="Tahoma" w:hAnsi="Tahoma" w:cs="Tahoma"/>
          <w:b w:val="0"/>
          <w:bCs/>
          <w:sz w:val="22"/>
          <w:szCs w:val="22"/>
        </w:rPr>
      </w:pPr>
    </w:p>
    <w:p w14:paraId="2A93CCD9" w14:textId="1E59FC19" w:rsidR="00652CF4" w:rsidRDefault="00652CF4" w:rsidP="00060450">
      <w:pPr>
        <w:rPr>
          <w:rFonts w:ascii="Tahoma" w:hAnsi="Tahoma" w:cs="Tahoma"/>
          <w:b w:val="0"/>
          <w:bCs/>
          <w:sz w:val="22"/>
          <w:szCs w:val="22"/>
        </w:rPr>
      </w:pPr>
      <w:r>
        <w:rPr>
          <w:rFonts w:ascii="Tahoma" w:hAnsi="Tahoma" w:cs="Tahoma"/>
          <w:b w:val="0"/>
          <w:bCs/>
          <w:sz w:val="22"/>
          <w:szCs w:val="22"/>
        </w:rPr>
        <w:t>Others present:  Kathleen Burr</w:t>
      </w:r>
      <w:r w:rsidR="00151AB8">
        <w:rPr>
          <w:rFonts w:ascii="Tahoma" w:hAnsi="Tahoma" w:cs="Tahoma"/>
          <w:b w:val="0"/>
          <w:bCs/>
          <w:sz w:val="22"/>
          <w:szCs w:val="22"/>
        </w:rPr>
        <w:t xml:space="preserve"> &amp; Andrea Eggleton</w:t>
      </w:r>
    </w:p>
    <w:p w14:paraId="025E59BA" w14:textId="18847F02" w:rsidR="00091A86" w:rsidRDefault="00091A86" w:rsidP="00060450">
      <w:pPr>
        <w:rPr>
          <w:rFonts w:ascii="Tahoma" w:hAnsi="Tahoma" w:cs="Tahoma"/>
          <w:b w:val="0"/>
          <w:bCs/>
          <w:sz w:val="22"/>
          <w:szCs w:val="22"/>
        </w:rPr>
      </w:pPr>
    </w:p>
    <w:p w14:paraId="2E093F60" w14:textId="4E7A5DE1" w:rsidR="00091A86" w:rsidRDefault="00091A86" w:rsidP="00060450">
      <w:pPr>
        <w:rPr>
          <w:rFonts w:ascii="Tahoma" w:hAnsi="Tahoma" w:cs="Tahoma"/>
          <w:b w:val="0"/>
          <w:bCs/>
          <w:sz w:val="22"/>
          <w:szCs w:val="22"/>
        </w:rPr>
      </w:pPr>
      <w:r>
        <w:rPr>
          <w:rFonts w:ascii="Tahoma" w:hAnsi="Tahoma" w:cs="Tahoma"/>
          <w:b w:val="0"/>
          <w:bCs/>
          <w:sz w:val="22"/>
          <w:szCs w:val="22"/>
        </w:rPr>
        <w:t>No members attended this board meeting.</w:t>
      </w:r>
    </w:p>
    <w:p w14:paraId="3E81EC70" w14:textId="2C8A45D1" w:rsidR="00F87C26" w:rsidRDefault="00F87C26" w:rsidP="00060450">
      <w:pPr>
        <w:rPr>
          <w:rFonts w:ascii="Tahoma" w:hAnsi="Tahoma" w:cs="Tahoma"/>
          <w:b w:val="0"/>
          <w:bCs/>
          <w:sz w:val="22"/>
          <w:szCs w:val="22"/>
        </w:rPr>
      </w:pPr>
    </w:p>
    <w:p w14:paraId="4FA53605" w14:textId="4A7592EA" w:rsidR="00F87C26" w:rsidRDefault="00F87C26" w:rsidP="00060450">
      <w:pPr>
        <w:rPr>
          <w:rFonts w:ascii="Tahoma" w:hAnsi="Tahoma" w:cs="Tahoma"/>
          <w:b w:val="0"/>
          <w:bCs/>
          <w:sz w:val="22"/>
          <w:szCs w:val="22"/>
        </w:rPr>
      </w:pPr>
      <w:r>
        <w:rPr>
          <w:rFonts w:ascii="Tahoma" w:hAnsi="Tahoma" w:cs="Tahoma"/>
          <w:b w:val="0"/>
          <w:bCs/>
          <w:sz w:val="22"/>
          <w:szCs w:val="22"/>
        </w:rPr>
        <w:t xml:space="preserve">Charll Stoneman moved with a second by </w:t>
      </w:r>
      <w:r w:rsidR="00091A86">
        <w:rPr>
          <w:rFonts w:ascii="Tahoma" w:hAnsi="Tahoma" w:cs="Tahoma"/>
          <w:b w:val="0"/>
          <w:bCs/>
          <w:sz w:val="22"/>
          <w:szCs w:val="22"/>
        </w:rPr>
        <w:t>Jeremy Wright</w:t>
      </w:r>
      <w:r w:rsidR="00545604">
        <w:rPr>
          <w:rFonts w:ascii="Tahoma" w:hAnsi="Tahoma" w:cs="Tahoma"/>
          <w:b w:val="0"/>
          <w:bCs/>
          <w:sz w:val="22"/>
          <w:szCs w:val="22"/>
        </w:rPr>
        <w:t xml:space="preserve"> to approve the agenda.</w:t>
      </w:r>
      <w:r w:rsidR="00467A35">
        <w:rPr>
          <w:rFonts w:ascii="Tahoma" w:hAnsi="Tahoma" w:cs="Tahoma"/>
          <w:b w:val="0"/>
          <w:bCs/>
          <w:sz w:val="22"/>
          <w:szCs w:val="22"/>
        </w:rPr>
        <w:t xml:space="preserve">  Motion passed unanimously.</w:t>
      </w:r>
    </w:p>
    <w:p w14:paraId="1B91F526" w14:textId="114EFE28" w:rsidR="00E77975" w:rsidRDefault="00E77975" w:rsidP="00060450">
      <w:pPr>
        <w:rPr>
          <w:rFonts w:ascii="Tahoma" w:hAnsi="Tahoma" w:cs="Tahoma"/>
          <w:b w:val="0"/>
          <w:bCs/>
          <w:sz w:val="22"/>
          <w:szCs w:val="22"/>
        </w:rPr>
      </w:pPr>
    </w:p>
    <w:p w14:paraId="1E78F89C" w14:textId="79E5196C" w:rsidR="00E77975" w:rsidRDefault="00E77975" w:rsidP="00060450">
      <w:pPr>
        <w:rPr>
          <w:rFonts w:ascii="Tahoma" w:hAnsi="Tahoma" w:cs="Tahoma"/>
          <w:b w:val="0"/>
          <w:bCs/>
          <w:sz w:val="22"/>
          <w:szCs w:val="22"/>
        </w:rPr>
      </w:pPr>
      <w:r>
        <w:rPr>
          <w:rFonts w:ascii="Tahoma" w:hAnsi="Tahoma" w:cs="Tahoma"/>
          <w:b w:val="0"/>
          <w:bCs/>
          <w:sz w:val="22"/>
          <w:szCs w:val="22"/>
        </w:rPr>
        <w:t>Charll Stoneman moved with a second by Joe Starr to approve the minutes as amended.  Motion passed unanimously.</w:t>
      </w:r>
    </w:p>
    <w:p w14:paraId="1F63F050" w14:textId="77777777" w:rsidR="00F87C26" w:rsidRDefault="00F87C26" w:rsidP="00060450">
      <w:pPr>
        <w:rPr>
          <w:rFonts w:ascii="Tahoma" w:hAnsi="Tahoma" w:cs="Tahoma"/>
          <w:b w:val="0"/>
          <w:bCs/>
          <w:sz w:val="22"/>
          <w:szCs w:val="22"/>
        </w:rPr>
      </w:pPr>
    </w:p>
    <w:p w14:paraId="670FF871" w14:textId="7F3292DC" w:rsidR="00652CF4" w:rsidRDefault="00652CF4" w:rsidP="00060450">
      <w:pPr>
        <w:rPr>
          <w:rFonts w:ascii="Tahoma" w:hAnsi="Tahoma" w:cs="Tahoma"/>
          <w:b w:val="0"/>
          <w:bCs/>
          <w:sz w:val="22"/>
          <w:szCs w:val="22"/>
        </w:rPr>
      </w:pPr>
      <w:r>
        <w:rPr>
          <w:rFonts w:ascii="Tahoma" w:hAnsi="Tahoma" w:cs="Tahoma"/>
          <w:b w:val="0"/>
          <w:bCs/>
          <w:sz w:val="22"/>
          <w:szCs w:val="22"/>
        </w:rPr>
        <w:t>Treasurer’s Report – Kathleen Burr &amp;, Mark Pugsley reported:</w:t>
      </w:r>
    </w:p>
    <w:p w14:paraId="415DEF9C" w14:textId="5D2F7F80" w:rsidR="00652CF4" w:rsidRDefault="00652CF4" w:rsidP="00C60CBA">
      <w:pPr>
        <w:pStyle w:val="ListParagraph"/>
        <w:numPr>
          <w:ilvl w:val="0"/>
          <w:numId w:val="1"/>
        </w:numPr>
        <w:rPr>
          <w:rFonts w:ascii="Tahoma" w:hAnsi="Tahoma" w:cs="Tahoma"/>
          <w:b w:val="0"/>
          <w:bCs/>
          <w:sz w:val="22"/>
          <w:szCs w:val="22"/>
        </w:rPr>
      </w:pPr>
      <w:r w:rsidRPr="00652CF4">
        <w:rPr>
          <w:rFonts w:ascii="Tahoma" w:hAnsi="Tahoma" w:cs="Tahoma"/>
          <w:b w:val="0"/>
          <w:bCs/>
          <w:sz w:val="22"/>
          <w:szCs w:val="22"/>
        </w:rPr>
        <w:t>Profit &amp; Loss – Net Income $</w:t>
      </w:r>
      <w:r w:rsidR="00173C8A">
        <w:rPr>
          <w:rFonts w:ascii="Tahoma" w:hAnsi="Tahoma" w:cs="Tahoma"/>
          <w:b w:val="0"/>
          <w:bCs/>
          <w:sz w:val="22"/>
          <w:szCs w:val="22"/>
        </w:rPr>
        <w:t>33,424.11</w:t>
      </w:r>
    </w:p>
    <w:p w14:paraId="5FBCD374" w14:textId="70044A13" w:rsidR="00652CF4" w:rsidRDefault="00652CF4" w:rsidP="00C60CBA">
      <w:pPr>
        <w:pStyle w:val="ListParagraph"/>
        <w:numPr>
          <w:ilvl w:val="0"/>
          <w:numId w:val="1"/>
        </w:numPr>
        <w:rPr>
          <w:rFonts w:ascii="Tahoma" w:hAnsi="Tahoma" w:cs="Tahoma"/>
          <w:b w:val="0"/>
          <w:bCs/>
          <w:sz w:val="22"/>
          <w:szCs w:val="22"/>
        </w:rPr>
      </w:pPr>
      <w:r>
        <w:rPr>
          <w:rFonts w:ascii="Tahoma" w:hAnsi="Tahoma" w:cs="Tahoma"/>
          <w:b w:val="0"/>
          <w:bCs/>
          <w:sz w:val="22"/>
          <w:szCs w:val="22"/>
        </w:rPr>
        <w:t>Balance Sheet – Total Assets $</w:t>
      </w:r>
      <w:r w:rsidR="00173C8A">
        <w:rPr>
          <w:rFonts w:ascii="Tahoma" w:hAnsi="Tahoma" w:cs="Tahoma"/>
          <w:b w:val="0"/>
          <w:bCs/>
          <w:sz w:val="22"/>
          <w:szCs w:val="22"/>
        </w:rPr>
        <w:t>309,780.35</w:t>
      </w:r>
    </w:p>
    <w:p w14:paraId="1D30C056" w14:textId="0B4D1769" w:rsidR="00652CF4" w:rsidRDefault="00652CF4" w:rsidP="00652CF4">
      <w:pPr>
        <w:pStyle w:val="ListParagraph"/>
        <w:numPr>
          <w:ilvl w:val="0"/>
          <w:numId w:val="1"/>
        </w:numPr>
        <w:spacing w:line="0" w:lineRule="atLeast"/>
        <w:rPr>
          <w:rFonts w:ascii="Tahoma" w:hAnsi="Tahoma" w:cs="Tahoma"/>
          <w:b w:val="0"/>
          <w:bCs/>
          <w:sz w:val="22"/>
          <w:szCs w:val="22"/>
        </w:rPr>
      </w:pPr>
      <w:r>
        <w:rPr>
          <w:rFonts w:ascii="Tahoma" w:hAnsi="Tahoma" w:cs="Tahoma"/>
          <w:b w:val="0"/>
          <w:bCs/>
          <w:sz w:val="22"/>
          <w:szCs w:val="22"/>
        </w:rPr>
        <w:t>Managed Accounts:</w:t>
      </w:r>
    </w:p>
    <w:p w14:paraId="2787D57D" w14:textId="457CC1DD" w:rsidR="00652CF4" w:rsidRDefault="00597712" w:rsidP="00652CF4">
      <w:pPr>
        <w:pStyle w:val="ListParagraph"/>
        <w:numPr>
          <w:ilvl w:val="1"/>
          <w:numId w:val="1"/>
        </w:numPr>
        <w:spacing w:line="0" w:lineRule="atLeast"/>
        <w:rPr>
          <w:rFonts w:ascii="Tahoma" w:hAnsi="Tahoma" w:cs="Tahoma"/>
          <w:b w:val="0"/>
          <w:bCs/>
          <w:sz w:val="22"/>
          <w:szCs w:val="22"/>
        </w:rPr>
      </w:pPr>
      <w:r>
        <w:rPr>
          <w:rFonts w:ascii="Tahoma" w:hAnsi="Tahoma" w:cs="Tahoma"/>
          <w:b w:val="0"/>
          <w:bCs/>
          <w:sz w:val="22"/>
          <w:szCs w:val="22"/>
        </w:rPr>
        <w:t>Archaeology - $</w:t>
      </w:r>
      <w:r w:rsidR="00324CBA">
        <w:rPr>
          <w:rFonts w:ascii="Tahoma" w:hAnsi="Tahoma" w:cs="Tahoma"/>
          <w:b w:val="0"/>
          <w:bCs/>
          <w:sz w:val="22"/>
          <w:szCs w:val="22"/>
        </w:rPr>
        <w:t>22,014.37</w:t>
      </w:r>
    </w:p>
    <w:p w14:paraId="642BCA65" w14:textId="67EAD006" w:rsidR="00597712" w:rsidRDefault="00597712" w:rsidP="00652CF4">
      <w:pPr>
        <w:pStyle w:val="ListParagraph"/>
        <w:numPr>
          <w:ilvl w:val="1"/>
          <w:numId w:val="1"/>
        </w:numPr>
        <w:spacing w:line="0" w:lineRule="atLeast"/>
        <w:rPr>
          <w:rFonts w:ascii="Tahoma" w:hAnsi="Tahoma" w:cs="Tahoma"/>
          <w:b w:val="0"/>
          <w:bCs/>
          <w:sz w:val="22"/>
          <w:szCs w:val="22"/>
        </w:rPr>
      </w:pPr>
      <w:r>
        <w:rPr>
          <w:rFonts w:ascii="Tahoma" w:hAnsi="Tahoma" w:cs="Tahoma"/>
          <w:b w:val="0"/>
          <w:bCs/>
          <w:sz w:val="22"/>
          <w:szCs w:val="22"/>
        </w:rPr>
        <w:t>CLFA Scholarship - $3</w:t>
      </w:r>
      <w:r w:rsidR="00324CBA">
        <w:rPr>
          <w:rFonts w:ascii="Tahoma" w:hAnsi="Tahoma" w:cs="Tahoma"/>
          <w:b w:val="0"/>
          <w:bCs/>
          <w:sz w:val="22"/>
          <w:szCs w:val="22"/>
        </w:rPr>
        <w:t>0,805.26</w:t>
      </w:r>
    </w:p>
    <w:p w14:paraId="2F94F21B" w14:textId="75C32978" w:rsidR="00597712" w:rsidRDefault="00597712" w:rsidP="00652CF4">
      <w:pPr>
        <w:pStyle w:val="ListParagraph"/>
        <w:numPr>
          <w:ilvl w:val="1"/>
          <w:numId w:val="1"/>
        </w:numPr>
        <w:spacing w:line="0" w:lineRule="atLeast"/>
        <w:rPr>
          <w:rFonts w:ascii="Tahoma" w:hAnsi="Tahoma" w:cs="Tahoma"/>
          <w:b w:val="0"/>
          <w:bCs/>
          <w:sz w:val="22"/>
          <w:szCs w:val="22"/>
        </w:rPr>
      </w:pPr>
      <w:r>
        <w:rPr>
          <w:rFonts w:ascii="Tahoma" w:hAnsi="Tahoma" w:cs="Tahoma"/>
          <w:b w:val="0"/>
          <w:bCs/>
          <w:sz w:val="22"/>
          <w:szCs w:val="22"/>
        </w:rPr>
        <w:t>Roy Richards - $10,806.</w:t>
      </w:r>
      <w:r w:rsidR="00324CBA">
        <w:rPr>
          <w:rFonts w:ascii="Tahoma" w:hAnsi="Tahoma" w:cs="Tahoma"/>
          <w:b w:val="0"/>
          <w:bCs/>
          <w:sz w:val="22"/>
          <w:szCs w:val="22"/>
        </w:rPr>
        <w:t>98</w:t>
      </w:r>
    </w:p>
    <w:p w14:paraId="53CBCE86" w14:textId="3E4ACB7A" w:rsidR="00091A86" w:rsidRDefault="00597712" w:rsidP="00091A86">
      <w:pPr>
        <w:pStyle w:val="ListParagraph"/>
        <w:numPr>
          <w:ilvl w:val="1"/>
          <w:numId w:val="1"/>
        </w:numPr>
        <w:spacing w:line="0" w:lineRule="atLeast"/>
        <w:rPr>
          <w:rFonts w:ascii="Tahoma" w:hAnsi="Tahoma" w:cs="Tahoma"/>
          <w:b w:val="0"/>
          <w:bCs/>
          <w:sz w:val="22"/>
          <w:szCs w:val="22"/>
        </w:rPr>
      </w:pPr>
      <w:r>
        <w:rPr>
          <w:rFonts w:ascii="Tahoma" w:hAnsi="Tahoma" w:cs="Tahoma"/>
          <w:b w:val="0"/>
          <w:bCs/>
          <w:sz w:val="22"/>
          <w:szCs w:val="22"/>
        </w:rPr>
        <w:t>Hazel Jackson - $</w:t>
      </w:r>
      <w:r w:rsidR="00324CBA">
        <w:rPr>
          <w:rFonts w:ascii="Tahoma" w:hAnsi="Tahoma" w:cs="Tahoma"/>
          <w:b w:val="0"/>
          <w:bCs/>
          <w:sz w:val="22"/>
          <w:szCs w:val="22"/>
        </w:rPr>
        <w:t>7,573.69</w:t>
      </w:r>
    </w:p>
    <w:p w14:paraId="566CE0C9" w14:textId="3AD9DF19" w:rsidR="00324CBA" w:rsidRDefault="00324CBA" w:rsidP="00324CBA">
      <w:pPr>
        <w:pStyle w:val="ListParagraph"/>
        <w:numPr>
          <w:ilvl w:val="0"/>
          <w:numId w:val="1"/>
        </w:numPr>
        <w:spacing w:line="0" w:lineRule="atLeast"/>
        <w:rPr>
          <w:rFonts w:ascii="Tahoma" w:hAnsi="Tahoma" w:cs="Tahoma"/>
          <w:b w:val="0"/>
          <w:bCs/>
          <w:sz w:val="22"/>
          <w:szCs w:val="22"/>
        </w:rPr>
      </w:pPr>
      <w:r>
        <w:rPr>
          <w:rFonts w:ascii="Tahoma" w:hAnsi="Tahoma" w:cs="Tahoma"/>
          <w:b w:val="0"/>
          <w:bCs/>
          <w:sz w:val="22"/>
          <w:szCs w:val="22"/>
        </w:rPr>
        <w:t>2021 Year-end accounts</w:t>
      </w:r>
    </w:p>
    <w:p w14:paraId="53509A7F" w14:textId="159B57B4" w:rsidR="00324CBA" w:rsidRDefault="00E77975" w:rsidP="00324CBA">
      <w:pPr>
        <w:pStyle w:val="ListParagraph"/>
        <w:numPr>
          <w:ilvl w:val="1"/>
          <w:numId w:val="1"/>
        </w:numPr>
        <w:spacing w:line="0" w:lineRule="atLeast"/>
        <w:rPr>
          <w:rFonts w:ascii="Tahoma" w:hAnsi="Tahoma" w:cs="Tahoma"/>
          <w:b w:val="0"/>
          <w:bCs/>
          <w:sz w:val="22"/>
          <w:szCs w:val="22"/>
        </w:rPr>
      </w:pPr>
      <w:r>
        <w:rPr>
          <w:rFonts w:ascii="Tahoma" w:hAnsi="Tahoma" w:cs="Tahoma"/>
          <w:b w:val="0"/>
          <w:bCs/>
          <w:sz w:val="22"/>
          <w:szCs w:val="22"/>
        </w:rPr>
        <w:t xml:space="preserve">Kathleen reviewed the year-ending </w:t>
      </w:r>
      <w:r w:rsidR="00647B71">
        <w:rPr>
          <w:rFonts w:ascii="Tahoma" w:hAnsi="Tahoma" w:cs="Tahoma"/>
          <w:b w:val="0"/>
          <w:bCs/>
          <w:sz w:val="22"/>
          <w:szCs w:val="22"/>
        </w:rPr>
        <w:t>P&amp;L and Balance Sheet.</w:t>
      </w:r>
    </w:p>
    <w:p w14:paraId="038043C0" w14:textId="6D778DD3" w:rsidR="00647B71" w:rsidRDefault="00647B71" w:rsidP="00324CBA">
      <w:pPr>
        <w:pStyle w:val="ListParagraph"/>
        <w:numPr>
          <w:ilvl w:val="1"/>
          <w:numId w:val="1"/>
        </w:numPr>
        <w:spacing w:line="0" w:lineRule="atLeast"/>
        <w:rPr>
          <w:rFonts w:ascii="Tahoma" w:hAnsi="Tahoma" w:cs="Tahoma"/>
          <w:b w:val="0"/>
          <w:bCs/>
          <w:sz w:val="22"/>
          <w:szCs w:val="22"/>
        </w:rPr>
      </w:pPr>
      <w:r>
        <w:rPr>
          <w:rFonts w:ascii="Tahoma" w:hAnsi="Tahoma" w:cs="Tahoma"/>
          <w:b w:val="0"/>
          <w:bCs/>
          <w:sz w:val="22"/>
          <w:szCs w:val="22"/>
        </w:rPr>
        <w:t>CLFA ended with a $9,092.23 profit</w:t>
      </w:r>
    </w:p>
    <w:p w14:paraId="1E88C892" w14:textId="5C30AAF4" w:rsidR="00647B71" w:rsidRDefault="00647B71" w:rsidP="00324CBA">
      <w:pPr>
        <w:pStyle w:val="ListParagraph"/>
        <w:numPr>
          <w:ilvl w:val="1"/>
          <w:numId w:val="1"/>
        </w:numPr>
        <w:spacing w:line="0" w:lineRule="atLeast"/>
        <w:rPr>
          <w:rFonts w:ascii="Tahoma" w:hAnsi="Tahoma" w:cs="Tahoma"/>
          <w:b w:val="0"/>
          <w:bCs/>
          <w:sz w:val="22"/>
          <w:szCs w:val="22"/>
        </w:rPr>
      </w:pPr>
      <w:r>
        <w:rPr>
          <w:rFonts w:ascii="Tahoma" w:hAnsi="Tahoma" w:cs="Tahoma"/>
          <w:b w:val="0"/>
          <w:bCs/>
          <w:sz w:val="22"/>
          <w:szCs w:val="22"/>
        </w:rPr>
        <w:t>Mark Pugsley receives a copy of the bank statements monthly</w:t>
      </w:r>
    </w:p>
    <w:p w14:paraId="521B2F41" w14:textId="46CD9C8A" w:rsidR="00647B71" w:rsidRDefault="00647B71" w:rsidP="00324CBA">
      <w:pPr>
        <w:pStyle w:val="ListParagraph"/>
        <w:numPr>
          <w:ilvl w:val="1"/>
          <w:numId w:val="1"/>
        </w:numPr>
        <w:spacing w:line="0" w:lineRule="atLeast"/>
        <w:rPr>
          <w:rFonts w:ascii="Tahoma" w:hAnsi="Tahoma" w:cs="Tahoma"/>
          <w:b w:val="0"/>
          <w:bCs/>
          <w:sz w:val="22"/>
          <w:szCs w:val="22"/>
        </w:rPr>
      </w:pPr>
      <w:r>
        <w:rPr>
          <w:rFonts w:ascii="Tahoma" w:hAnsi="Tahoma" w:cs="Tahoma"/>
          <w:b w:val="0"/>
          <w:bCs/>
          <w:sz w:val="22"/>
          <w:szCs w:val="22"/>
        </w:rPr>
        <w:t>Charll reviewed the number of members</w:t>
      </w:r>
    </w:p>
    <w:p w14:paraId="0A373C42" w14:textId="77777777" w:rsidR="000E4E42" w:rsidRDefault="000E4E42" w:rsidP="000E4E42">
      <w:pPr>
        <w:pStyle w:val="ListParagraph"/>
        <w:spacing w:line="0" w:lineRule="atLeast"/>
        <w:ind w:left="1440"/>
        <w:rPr>
          <w:rFonts w:ascii="Tahoma" w:hAnsi="Tahoma" w:cs="Tahoma"/>
          <w:b w:val="0"/>
          <w:bCs/>
          <w:sz w:val="22"/>
          <w:szCs w:val="22"/>
        </w:rPr>
      </w:pPr>
    </w:p>
    <w:p w14:paraId="6C1BEACB" w14:textId="520105EB" w:rsidR="007B4082" w:rsidRPr="000E4E42" w:rsidRDefault="000E4E42" w:rsidP="007B4082">
      <w:pPr>
        <w:pStyle w:val="ListParagraph"/>
        <w:numPr>
          <w:ilvl w:val="0"/>
          <w:numId w:val="1"/>
        </w:numPr>
        <w:spacing w:line="0" w:lineRule="atLeast"/>
        <w:rPr>
          <w:rFonts w:ascii="Tahoma" w:hAnsi="Tahoma" w:cs="Tahoma"/>
          <w:b w:val="0"/>
          <w:bCs/>
          <w:sz w:val="22"/>
          <w:szCs w:val="22"/>
        </w:rPr>
      </w:pPr>
      <w:r w:rsidRPr="000E4E42">
        <w:rPr>
          <w:rFonts w:ascii="Tahoma" w:hAnsi="Tahoma" w:cs="Tahoma"/>
          <w:b w:val="0"/>
          <w:bCs/>
          <w:sz w:val="22"/>
          <w:szCs w:val="22"/>
        </w:rPr>
        <w:t xml:space="preserve">George Gentry moved with a second by </w:t>
      </w:r>
      <w:r w:rsidR="00173C8A">
        <w:rPr>
          <w:rFonts w:ascii="Tahoma" w:hAnsi="Tahoma" w:cs="Tahoma"/>
          <w:b w:val="0"/>
          <w:bCs/>
          <w:sz w:val="22"/>
          <w:szCs w:val="22"/>
        </w:rPr>
        <w:t>Charll Stoneman</w:t>
      </w:r>
      <w:r w:rsidRPr="000E4E42">
        <w:rPr>
          <w:rFonts w:ascii="Tahoma" w:hAnsi="Tahoma" w:cs="Tahoma"/>
          <w:b w:val="0"/>
          <w:bCs/>
          <w:sz w:val="22"/>
          <w:szCs w:val="22"/>
        </w:rPr>
        <w:t xml:space="preserve"> to approve the financials as presented. Motion passed unanimously.</w:t>
      </w:r>
    </w:p>
    <w:p w14:paraId="32D6635B" w14:textId="77777777" w:rsidR="00365719" w:rsidRDefault="00365719" w:rsidP="00597712">
      <w:pPr>
        <w:spacing w:line="0" w:lineRule="atLeast"/>
        <w:rPr>
          <w:rFonts w:ascii="Tahoma" w:hAnsi="Tahoma" w:cs="Tahoma"/>
          <w:b w:val="0"/>
          <w:bCs/>
          <w:sz w:val="22"/>
          <w:szCs w:val="22"/>
        </w:rPr>
      </w:pPr>
    </w:p>
    <w:p w14:paraId="6713368B" w14:textId="432F298D" w:rsidR="00647B71" w:rsidRDefault="00647B71" w:rsidP="00C77C75">
      <w:pPr>
        <w:spacing w:line="0" w:lineRule="atLeast"/>
        <w:rPr>
          <w:rFonts w:ascii="Tahoma" w:hAnsi="Tahoma" w:cs="Tahoma"/>
          <w:b w:val="0"/>
          <w:bCs/>
          <w:sz w:val="22"/>
          <w:szCs w:val="22"/>
        </w:rPr>
      </w:pPr>
      <w:r>
        <w:rPr>
          <w:rFonts w:ascii="Tahoma" w:hAnsi="Tahoma" w:cs="Tahoma"/>
          <w:b w:val="0"/>
          <w:bCs/>
          <w:sz w:val="22"/>
          <w:szCs w:val="22"/>
        </w:rPr>
        <w:t>Correspondence – Joe Starr</w:t>
      </w:r>
    </w:p>
    <w:p w14:paraId="0359DF3E" w14:textId="1EDD36DF" w:rsidR="00647B71" w:rsidRDefault="005A0D17" w:rsidP="00137308">
      <w:pPr>
        <w:pStyle w:val="ListParagraph"/>
        <w:numPr>
          <w:ilvl w:val="0"/>
          <w:numId w:val="3"/>
        </w:numPr>
        <w:spacing w:line="0" w:lineRule="atLeast"/>
        <w:rPr>
          <w:rFonts w:ascii="Tahoma" w:hAnsi="Tahoma" w:cs="Tahoma"/>
          <w:b w:val="0"/>
          <w:bCs/>
          <w:sz w:val="22"/>
          <w:szCs w:val="22"/>
        </w:rPr>
      </w:pPr>
      <w:r>
        <w:rPr>
          <w:rFonts w:ascii="Tahoma" w:hAnsi="Tahoma" w:cs="Tahoma"/>
          <w:b w:val="0"/>
          <w:bCs/>
          <w:sz w:val="22"/>
          <w:szCs w:val="22"/>
        </w:rPr>
        <w:t>Notes to the Board from members:</w:t>
      </w:r>
    </w:p>
    <w:p w14:paraId="278EDE22" w14:textId="796C8D98" w:rsidR="005A0D17" w:rsidRDefault="005A0D17" w:rsidP="00137308">
      <w:pPr>
        <w:pStyle w:val="ListParagraph"/>
        <w:numPr>
          <w:ilvl w:val="1"/>
          <w:numId w:val="3"/>
        </w:numPr>
        <w:spacing w:line="0" w:lineRule="atLeast"/>
        <w:rPr>
          <w:rFonts w:ascii="Tahoma" w:hAnsi="Tahoma" w:cs="Tahoma"/>
          <w:b w:val="0"/>
          <w:bCs/>
          <w:sz w:val="22"/>
          <w:szCs w:val="22"/>
        </w:rPr>
      </w:pPr>
      <w:r>
        <w:rPr>
          <w:rFonts w:ascii="Tahoma" w:hAnsi="Tahoma" w:cs="Tahoma"/>
          <w:b w:val="0"/>
          <w:bCs/>
          <w:sz w:val="22"/>
          <w:szCs w:val="22"/>
        </w:rPr>
        <w:t xml:space="preserve">Jeff Webster – </w:t>
      </w:r>
      <w:r w:rsidR="00A24F5D">
        <w:rPr>
          <w:rFonts w:ascii="Tahoma" w:hAnsi="Tahoma" w:cs="Tahoma"/>
          <w:b w:val="0"/>
          <w:bCs/>
          <w:sz w:val="22"/>
          <w:szCs w:val="22"/>
        </w:rPr>
        <w:t xml:space="preserve">reforestation/salvage - </w:t>
      </w:r>
      <w:r>
        <w:rPr>
          <w:rFonts w:ascii="Tahoma" w:hAnsi="Tahoma" w:cs="Tahoma"/>
          <w:b w:val="0"/>
          <w:bCs/>
          <w:sz w:val="22"/>
          <w:szCs w:val="22"/>
        </w:rPr>
        <w:t>Joe Starr will contact Jeff</w:t>
      </w:r>
    </w:p>
    <w:p w14:paraId="379DFA35" w14:textId="2AB433D5" w:rsidR="005A0D17" w:rsidRDefault="005A0D17" w:rsidP="00137308">
      <w:pPr>
        <w:pStyle w:val="ListParagraph"/>
        <w:numPr>
          <w:ilvl w:val="1"/>
          <w:numId w:val="3"/>
        </w:numPr>
        <w:spacing w:line="0" w:lineRule="atLeast"/>
        <w:rPr>
          <w:rFonts w:ascii="Tahoma" w:hAnsi="Tahoma" w:cs="Tahoma"/>
          <w:b w:val="0"/>
          <w:bCs/>
          <w:sz w:val="22"/>
          <w:szCs w:val="22"/>
        </w:rPr>
      </w:pPr>
      <w:r>
        <w:rPr>
          <w:rFonts w:ascii="Tahoma" w:hAnsi="Tahoma" w:cs="Tahoma"/>
          <w:b w:val="0"/>
          <w:bCs/>
          <w:sz w:val="22"/>
          <w:szCs w:val="22"/>
        </w:rPr>
        <w:t xml:space="preserve">Brian Rueger – </w:t>
      </w:r>
      <w:r w:rsidR="00A24F5D">
        <w:rPr>
          <w:rFonts w:ascii="Tahoma" w:hAnsi="Tahoma" w:cs="Tahoma"/>
          <w:b w:val="0"/>
          <w:bCs/>
          <w:sz w:val="22"/>
          <w:szCs w:val="22"/>
        </w:rPr>
        <w:t xml:space="preserve">botanical survey requirements </w:t>
      </w:r>
      <w:r w:rsidR="002837F6">
        <w:rPr>
          <w:rFonts w:ascii="Tahoma" w:hAnsi="Tahoma" w:cs="Tahoma"/>
          <w:b w:val="0"/>
          <w:bCs/>
          <w:sz w:val="22"/>
          <w:szCs w:val="22"/>
        </w:rPr>
        <w:t>–</w:t>
      </w:r>
      <w:r w:rsidR="00A24F5D">
        <w:rPr>
          <w:rFonts w:ascii="Tahoma" w:hAnsi="Tahoma" w:cs="Tahoma"/>
          <w:b w:val="0"/>
          <w:bCs/>
          <w:sz w:val="22"/>
          <w:szCs w:val="22"/>
        </w:rPr>
        <w:t xml:space="preserve"> </w:t>
      </w:r>
      <w:r w:rsidR="002837F6">
        <w:rPr>
          <w:rFonts w:ascii="Tahoma" w:hAnsi="Tahoma" w:cs="Tahoma"/>
          <w:b w:val="0"/>
          <w:bCs/>
          <w:sz w:val="22"/>
          <w:szCs w:val="22"/>
        </w:rPr>
        <w:t>Andrea Eggleton</w:t>
      </w:r>
    </w:p>
    <w:p w14:paraId="38AB37C9" w14:textId="0E4B24D4" w:rsidR="005A0D17" w:rsidRDefault="005A0D17" w:rsidP="00137308">
      <w:pPr>
        <w:pStyle w:val="ListParagraph"/>
        <w:numPr>
          <w:ilvl w:val="1"/>
          <w:numId w:val="3"/>
        </w:numPr>
        <w:spacing w:line="0" w:lineRule="atLeast"/>
        <w:rPr>
          <w:rFonts w:ascii="Tahoma" w:hAnsi="Tahoma" w:cs="Tahoma"/>
          <w:b w:val="0"/>
          <w:bCs/>
          <w:sz w:val="22"/>
          <w:szCs w:val="22"/>
        </w:rPr>
      </w:pPr>
      <w:r>
        <w:rPr>
          <w:rFonts w:ascii="Tahoma" w:hAnsi="Tahoma" w:cs="Tahoma"/>
          <w:b w:val="0"/>
          <w:bCs/>
          <w:sz w:val="22"/>
          <w:szCs w:val="22"/>
        </w:rPr>
        <w:t>Dennis Webb – YG Will contact Dennis – regarding raising licensing fees</w:t>
      </w:r>
    </w:p>
    <w:p w14:paraId="67EE5DB8" w14:textId="70190597" w:rsidR="005A0D17" w:rsidRPr="00647B71" w:rsidRDefault="005A0D17" w:rsidP="00137308">
      <w:pPr>
        <w:pStyle w:val="ListParagraph"/>
        <w:numPr>
          <w:ilvl w:val="1"/>
          <w:numId w:val="3"/>
        </w:numPr>
        <w:spacing w:line="0" w:lineRule="atLeast"/>
        <w:rPr>
          <w:rFonts w:ascii="Tahoma" w:hAnsi="Tahoma" w:cs="Tahoma"/>
          <w:b w:val="0"/>
          <w:bCs/>
          <w:sz w:val="22"/>
          <w:szCs w:val="22"/>
        </w:rPr>
      </w:pPr>
      <w:r>
        <w:rPr>
          <w:rFonts w:ascii="Tahoma" w:hAnsi="Tahoma" w:cs="Tahoma"/>
          <w:b w:val="0"/>
          <w:bCs/>
          <w:sz w:val="22"/>
          <w:szCs w:val="22"/>
        </w:rPr>
        <w:t xml:space="preserve">Bill Kleiner – </w:t>
      </w:r>
      <w:r w:rsidR="00A24F5D">
        <w:rPr>
          <w:rFonts w:ascii="Tahoma" w:hAnsi="Tahoma" w:cs="Tahoma"/>
          <w:b w:val="0"/>
          <w:bCs/>
          <w:sz w:val="22"/>
          <w:szCs w:val="22"/>
        </w:rPr>
        <w:t xml:space="preserve">stump diameter - </w:t>
      </w:r>
      <w:r>
        <w:rPr>
          <w:rFonts w:ascii="Tahoma" w:hAnsi="Tahoma" w:cs="Tahoma"/>
          <w:b w:val="0"/>
          <w:bCs/>
          <w:sz w:val="22"/>
          <w:szCs w:val="22"/>
        </w:rPr>
        <w:t>YG will contact Bill</w:t>
      </w:r>
    </w:p>
    <w:p w14:paraId="39528B58" w14:textId="77777777" w:rsidR="00647B71" w:rsidRDefault="00647B71" w:rsidP="00C77C75">
      <w:pPr>
        <w:spacing w:line="0" w:lineRule="atLeast"/>
        <w:rPr>
          <w:rFonts w:ascii="Tahoma" w:hAnsi="Tahoma" w:cs="Tahoma"/>
          <w:b w:val="0"/>
          <w:bCs/>
          <w:sz w:val="22"/>
          <w:szCs w:val="22"/>
        </w:rPr>
      </w:pPr>
    </w:p>
    <w:p w14:paraId="11004B56" w14:textId="7C789755" w:rsidR="004513EB" w:rsidRDefault="00A03B4C" w:rsidP="00C77C75">
      <w:pPr>
        <w:spacing w:line="0" w:lineRule="atLeast"/>
        <w:rPr>
          <w:rFonts w:ascii="Tahoma" w:hAnsi="Tahoma" w:cs="Tahoma"/>
          <w:b w:val="0"/>
          <w:bCs/>
          <w:sz w:val="22"/>
          <w:szCs w:val="22"/>
        </w:rPr>
      </w:pPr>
      <w:r>
        <w:rPr>
          <w:rFonts w:ascii="Tahoma" w:hAnsi="Tahoma" w:cs="Tahoma"/>
          <w:b w:val="0"/>
          <w:bCs/>
          <w:sz w:val="22"/>
          <w:szCs w:val="22"/>
        </w:rPr>
        <w:lastRenderedPageBreak/>
        <w:t xml:space="preserve">New Members:  </w:t>
      </w:r>
    </w:p>
    <w:p w14:paraId="0F855EF5" w14:textId="03630FD4" w:rsidR="00C77C75" w:rsidRPr="00173C8A" w:rsidRDefault="00173C8A" w:rsidP="00137308">
      <w:pPr>
        <w:pStyle w:val="ListParagraph"/>
        <w:numPr>
          <w:ilvl w:val="0"/>
          <w:numId w:val="2"/>
        </w:numPr>
        <w:textAlignment w:val="baseline"/>
        <w:rPr>
          <w:rFonts w:ascii="Tahoma" w:hAnsi="Tahoma" w:cs="Tahoma"/>
          <w:b w:val="0"/>
          <w:sz w:val="22"/>
          <w:szCs w:val="22"/>
        </w:rPr>
      </w:pPr>
      <w:r>
        <w:rPr>
          <w:rFonts w:ascii="Tahoma" w:hAnsi="Tahoma" w:cs="Tahoma"/>
          <w:b w:val="0"/>
          <w:sz w:val="22"/>
          <w:szCs w:val="22"/>
        </w:rPr>
        <w:t xml:space="preserve">Kathryn Low – Student </w:t>
      </w:r>
    </w:p>
    <w:p w14:paraId="23BE64C7" w14:textId="1789CEEA" w:rsidR="00C77C75" w:rsidRDefault="00173C8A" w:rsidP="00C77C75">
      <w:pPr>
        <w:spacing w:line="0" w:lineRule="atLeast"/>
        <w:rPr>
          <w:rFonts w:ascii="Tahoma" w:hAnsi="Tahoma" w:cs="Tahoma"/>
          <w:b w:val="0"/>
          <w:bCs/>
          <w:sz w:val="22"/>
          <w:szCs w:val="22"/>
        </w:rPr>
      </w:pPr>
      <w:r>
        <w:rPr>
          <w:rFonts w:ascii="Tahoma" w:hAnsi="Tahoma" w:cs="Tahoma"/>
          <w:b w:val="0"/>
          <w:bCs/>
          <w:sz w:val="22"/>
          <w:szCs w:val="22"/>
        </w:rPr>
        <w:t>Joe Starr</w:t>
      </w:r>
      <w:r w:rsidR="00C77C75">
        <w:rPr>
          <w:rFonts w:ascii="Tahoma" w:hAnsi="Tahoma" w:cs="Tahoma"/>
          <w:b w:val="0"/>
          <w:bCs/>
          <w:sz w:val="22"/>
          <w:szCs w:val="22"/>
        </w:rPr>
        <w:t xml:space="preserve"> moved with a second by Charll Stoneman to approve</w:t>
      </w:r>
      <w:r w:rsidR="00693711">
        <w:rPr>
          <w:rFonts w:ascii="Tahoma" w:hAnsi="Tahoma" w:cs="Tahoma"/>
          <w:b w:val="0"/>
          <w:bCs/>
          <w:sz w:val="22"/>
          <w:szCs w:val="22"/>
        </w:rPr>
        <w:t xml:space="preserve"> </w:t>
      </w:r>
      <w:r w:rsidR="00C77C75">
        <w:rPr>
          <w:rFonts w:ascii="Tahoma" w:hAnsi="Tahoma" w:cs="Tahoma"/>
          <w:b w:val="0"/>
          <w:bCs/>
          <w:sz w:val="22"/>
          <w:szCs w:val="22"/>
        </w:rPr>
        <w:t>the new student member.  Motion passed unanimously</w:t>
      </w:r>
      <w:r w:rsidR="007A2C8F">
        <w:rPr>
          <w:rFonts w:ascii="Tahoma" w:hAnsi="Tahoma" w:cs="Tahoma"/>
          <w:b w:val="0"/>
          <w:bCs/>
          <w:sz w:val="22"/>
          <w:szCs w:val="22"/>
        </w:rPr>
        <w:t>.</w:t>
      </w:r>
    </w:p>
    <w:p w14:paraId="2684471D" w14:textId="77777777" w:rsidR="00131EF1" w:rsidRDefault="00131EF1" w:rsidP="00597712">
      <w:pPr>
        <w:spacing w:line="0" w:lineRule="atLeast"/>
        <w:rPr>
          <w:rFonts w:ascii="Tahoma" w:hAnsi="Tahoma" w:cs="Tahoma"/>
          <w:b w:val="0"/>
          <w:bCs/>
          <w:sz w:val="22"/>
          <w:szCs w:val="22"/>
        </w:rPr>
      </w:pPr>
    </w:p>
    <w:p w14:paraId="4803A3B9" w14:textId="0A9D92CF" w:rsidR="00131EF1" w:rsidRDefault="00131EF1" w:rsidP="00597712">
      <w:pPr>
        <w:spacing w:line="0" w:lineRule="atLeast"/>
        <w:rPr>
          <w:rFonts w:ascii="Tahoma" w:hAnsi="Tahoma" w:cs="Tahoma"/>
          <w:b w:val="0"/>
          <w:bCs/>
          <w:sz w:val="22"/>
          <w:szCs w:val="22"/>
        </w:rPr>
      </w:pPr>
      <w:r>
        <w:rPr>
          <w:rFonts w:ascii="Tahoma" w:hAnsi="Tahoma" w:cs="Tahoma"/>
          <w:b w:val="0"/>
          <w:bCs/>
          <w:sz w:val="22"/>
          <w:szCs w:val="22"/>
        </w:rPr>
        <w:t xml:space="preserve">Correspondence – </w:t>
      </w:r>
    </w:p>
    <w:p w14:paraId="303C564A" w14:textId="301FB4DA" w:rsidR="00597712" w:rsidRDefault="00A6472B" w:rsidP="00137308">
      <w:pPr>
        <w:pStyle w:val="ListParagraph"/>
        <w:numPr>
          <w:ilvl w:val="0"/>
          <w:numId w:val="2"/>
        </w:numPr>
        <w:spacing w:line="0" w:lineRule="atLeast"/>
        <w:rPr>
          <w:rFonts w:ascii="Tahoma" w:hAnsi="Tahoma" w:cs="Tahoma"/>
          <w:b w:val="0"/>
          <w:bCs/>
          <w:sz w:val="22"/>
          <w:szCs w:val="22"/>
        </w:rPr>
      </w:pPr>
      <w:r w:rsidRPr="00131EF1">
        <w:rPr>
          <w:rFonts w:ascii="Tahoma" w:hAnsi="Tahoma" w:cs="Tahoma"/>
          <w:b w:val="0"/>
          <w:bCs/>
          <w:sz w:val="22"/>
          <w:szCs w:val="22"/>
        </w:rPr>
        <w:t xml:space="preserve">Joe Starr’s colleague reached out to Joe asking if CLFA would want to have a student chapter at the universities similar to the SAF groups.  Charll recommend that each forestry club elect a CLFA </w:t>
      </w:r>
      <w:r w:rsidR="00D074FA" w:rsidRPr="00131EF1">
        <w:rPr>
          <w:rFonts w:ascii="Tahoma" w:hAnsi="Tahoma" w:cs="Tahoma"/>
          <w:b w:val="0"/>
          <w:bCs/>
          <w:sz w:val="22"/>
          <w:szCs w:val="22"/>
        </w:rPr>
        <w:t>liaison.  Bob recommended the students attend one of the breakfast groups.</w:t>
      </w:r>
      <w:r w:rsidR="00131EF1" w:rsidRPr="00131EF1">
        <w:rPr>
          <w:rFonts w:ascii="Tahoma" w:hAnsi="Tahoma" w:cs="Tahoma"/>
          <w:b w:val="0"/>
          <w:bCs/>
          <w:sz w:val="22"/>
          <w:szCs w:val="22"/>
        </w:rPr>
        <w:t xml:space="preserve">  Charll recommended this would be a project for the Outreach Committee.</w:t>
      </w:r>
    </w:p>
    <w:p w14:paraId="4B69DBC6" w14:textId="6DC8C765" w:rsidR="00131EF1" w:rsidRPr="00131EF1" w:rsidRDefault="00131EF1" w:rsidP="00137308">
      <w:pPr>
        <w:pStyle w:val="ListParagraph"/>
        <w:numPr>
          <w:ilvl w:val="0"/>
          <w:numId w:val="2"/>
        </w:numPr>
        <w:spacing w:line="0" w:lineRule="atLeast"/>
        <w:rPr>
          <w:rFonts w:ascii="Tahoma" w:hAnsi="Tahoma" w:cs="Tahoma"/>
          <w:b w:val="0"/>
          <w:bCs/>
          <w:sz w:val="22"/>
          <w:szCs w:val="22"/>
        </w:rPr>
      </w:pPr>
      <w:r>
        <w:rPr>
          <w:rFonts w:ascii="Tahoma" w:hAnsi="Tahoma" w:cs="Tahoma"/>
          <w:b w:val="0"/>
          <w:bCs/>
          <w:sz w:val="22"/>
          <w:szCs w:val="22"/>
        </w:rPr>
        <w:t>Elicia Goldsworthy sent an email to Kathleen requesting that the Board nominations be accepted on time in March.  She also recommended that CLFA consider requiring proof of vaccination and boosters 4</w:t>
      </w:r>
      <w:r w:rsidR="00622077">
        <w:rPr>
          <w:rFonts w:ascii="Tahoma" w:hAnsi="Tahoma" w:cs="Tahoma"/>
          <w:b w:val="0"/>
          <w:bCs/>
          <w:sz w:val="22"/>
          <w:szCs w:val="22"/>
        </w:rPr>
        <w:t>’</w:t>
      </w:r>
      <w:r>
        <w:rPr>
          <w:rFonts w:ascii="Tahoma" w:hAnsi="Tahoma" w:cs="Tahoma"/>
          <w:b w:val="0"/>
          <w:bCs/>
          <w:sz w:val="22"/>
          <w:szCs w:val="22"/>
        </w:rPr>
        <w:t>at any “in-person” events.</w:t>
      </w:r>
    </w:p>
    <w:p w14:paraId="11F50A9B" w14:textId="77777777" w:rsidR="002837F6" w:rsidRDefault="002837F6" w:rsidP="00597712">
      <w:pPr>
        <w:spacing w:line="0" w:lineRule="atLeast"/>
        <w:rPr>
          <w:rFonts w:ascii="Tahoma" w:hAnsi="Tahoma" w:cs="Tahoma"/>
          <w:b w:val="0"/>
          <w:bCs/>
          <w:sz w:val="22"/>
          <w:szCs w:val="22"/>
        </w:rPr>
      </w:pPr>
    </w:p>
    <w:p w14:paraId="151EC378" w14:textId="493E8116" w:rsidR="00597712" w:rsidRDefault="00597712" w:rsidP="00597712">
      <w:pPr>
        <w:spacing w:line="0" w:lineRule="atLeast"/>
        <w:rPr>
          <w:rFonts w:ascii="Tahoma" w:hAnsi="Tahoma" w:cs="Tahoma"/>
          <w:b w:val="0"/>
          <w:bCs/>
          <w:sz w:val="22"/>
          <w:szCs w:val="22"/>
        </w:rPr>
      </w:pPr>
      <w:r>
        <w:rPr>
          <w:rFonts w:ascii="Tahoma" w:hAnsi="Tahoma" w:cs="Tahoma"/>
          <w:b w:val="0"/>
          <w:bCs/>
          <w:sz w:val="22"/>
          <w:szCs w:val="22"/>
        </w:rPr>
        <w:t>Board of Forestry:  Andrea Eggleton reported:</w:t>
      </w:r>
    </w:p>
    <w:p w14:paraId="1A9B2D51" w14:textId="324EF994" w:rsidR="00173C8A" w:rsidRDefault="00622077" w:rsidP="00137308">
      <w:pPr>
        <w:pStyle w:val="ListParagraph"/>
        <w:numPr>
          <w:ilvl w:val="0"/>
          <w:numId w:val="4"/>
        </w:numPr>
        <w:spacing w:line="0" w:lineRule="atLeast"/>
        <w:rPr>
          <w:rFonts w:ascii="Tahoma" w:hAnsi="Tahoma" w:cs="Tahoma"/>
          <w:b w:val="0"/>
          <w:bCs/>
          <w:sz w:val="22"/>
          <w:szCs w:val="22"/>
        </w:rPr>
      </w:pPr>
      <w:r>
        <w:rPr>
          <w:rFonts w:ascii="Tahoma" w:hAnsi="Tahoma" w:cs="Tahoma"/>
          <w:b w:val="0"/>
          <w:bCs/>
          <w:sz w:val="22"/>
          <w:szCs w:val="22"/>
        </w:rPr>
        <w:t>January BOF meeting is taking place next week.</w:t>
      </w:r>
    </w:p>
    <w:p w14:paraId="5539A6E7" w14:textId="77777777" w:rsidR="00622077" w:rsidRPr="00622077" w:rsidRDefault="00622077" w:rsidP="00622077">
      <w:pPr>
        <w:overflowPunct/>
        <w:autoSpaceDE/>
        <w:autoSpaceDN/>
        <w:adjustRightInd/>
        <w:spacing w:after="160"/>
        <w:rPr>
          <w:rFonts w:ascii="Tahoma" w:hAnsi="Tahoma" w:cs="Tahoma"/>
          <w:b w:val="0"/>
          <w:sz w:val="22"/>
          <w:szCs w:val="22"/>
        </w:rPr>
      </w:pPr>
      <w:r w:rsidRPr="00622077">
        <w:rPr>
          <w:rFonts w:ascii="Tahoma" w:hAnsi="Tahoma" w:cs="Tahoma"/>
          <w:b w:val="0"/>
          <w:color w:val="000000"/>
          <w:sz w:val="22"/>
          <w:szCs w:val="22"/>
          <w:u w:val="single"/>
        </w:rPr>
        <w:t>Management Committee</w:t>
      </w:r>
    </w:p>
    <w:p w14:paraId="1FC4E1C8" w14:textId="77777777" w:rsidR="00622077" w:rsidRPr="00622077" w:rsidRDefault="00622077" w:rsidP="00622077">
      <w:pPr>
        <w:overflowPunct/>
        <w:autoSpaceDE/>
        <w:autoSpaceDN/>
        <w:adjustRightInd/>
        <w:spacing w:after="160"/>
        <w:rPr>
          <w:rFonts w:ascii="Tahoma" w:hAnsi="Tahoma" w:cs="Tahoma"/>
          <w:b w:val="0"/>
          <w:sz w:val="22"/>
          <w:szCs w:val="22"/>
        </w:rPr>
      </w:pPr>
      <w:r w:rsidRPr="00622077">
        <w:rPr>
          <w:rFonts w:ascii="Tahoma" w:hAnsi="Tahoma" w:cs="Tahoma"/>
          <w:bCs/>
          <w:color w:val="000000"/>
          <w:sz w:val="22"/>
          <w:szCs w:val="22"/>
        </w:rPr>
        <w:t>Timberland Conversion</w:t>
      </w:r>
    </w:p>
    <w:p w14:paraId="5F1684C7" w14:textId="77777777" w:rsidR="00622077" w:rsidRPr="00622077" w:rsidRDefault="00622077" w:rsidP="00137308">
      <w:pPr>
        <w:numPr>
          <w:ilvl w:val="0"/>
          <w:numId w:val="5"/>
        </w:numPr>
        <w:overflowPunct/>
        <w:autoSpaceDE/>
        <w:autoSpaceDN/>
        <w:adjustRightInd/>
        <w:textAlignment w:val="baseline"/>
        <w:rPr>
          <w:rFonts w:ascii="Tahoma" w:hAnsi="Tahoma" w:cs="Tahoma"/>
          <w:b w:val="0"/>
          <w:color w:val="000000"/>
          <w:sz w:val="22"/>
          <w:szCs w:val="22"/>
        </w:rPr>
      </w:pPr>
      <w:r w:rsidRPr="00622077">
        <w:rPr>
          <w:rFonts w:ascii="Tahoma" w:hAnsi="Tahoma" w:cs="Tahoma"/>
          <w:b w:val="0"/>
          <w:color w:val="000000"/>
          <w:sz w:val="22"/>
          <w:szCs w:val="22"/>
        </w:rPr>
        <w:t xml:space="preserve">Board has a policy on </w:t>
      </w:r>
      <w:hyperlink r:id="rId8" w:history="1">
        <w:r w:rsidRPr="00622077">
          <w:rPr>
            <w:rFonts w:ascii="Tahoma" w:hAnsi="Tahoma" w:cs="Tahoma"/>
            <w:b w:val="0"/>
            <w:color w:val="0563C1"/>
            <w:sz w:val="22"/>
            <w:szCs w:val="22"/>
            <w:u w:val="single"/>
          </w:rPr>
          <w:t>Timberland Availability and Conversion</w:t>
        </w:r>
      </w:hyperlink>
      <w:r w:rsidRPr="00622077">
        <w:rPr>
          <w:rFonts w:ascii="Tahoma" w:hAnsi="Tahoma" w:cs="Tahoma"/>
          <w:b w:val="0"/>
          <w:color w:val="000000"/>
          <w:sz w:val="22"/>
          <w:szCs w:val="22"/>
        </w:rPr>
        <w:t>, of which the main position is to oppose timberland conversion unless the public values of the conversion outweigh the conversion.</w:t>
      </w:r>
    </w:p>
    <w:p w14:paraId="7DF0BF4C" w14:textId="77777777" w:rsidR="00622077" w:rsidRPr="00622077" w:rsidRDefault="00622077" w:rsidP="00137308">
      <w:pPr>
        <w:numPr>
          <w:ilvl w:val="0"/>
          <w:numId w:val="5"/>
        </w:numPr>
        <w:overflowPunct/>
        <w:autoSpaceDE/>
        <w:autoSpaceDN/>
        <w:adjustRightInd/>
        <w:textAlignment w:val="baseline"/>
        <w:rPr>
          <w:rFonts w:ascii="Tahoma" w:hAnsi="Tahoma" w:cs="Tahoma"/>
          <w:b w:val="0"/>
          <w:color w:val="000000"/>
          <w:sz w:val="22"/>
          <w:szCs w:val="22"/>
        </w:rPr>
      </w:pPr>
      <w:hyperlink r:id="rId9" w:history="1">
        <w:r w:rsidRPr="00622077">
          <w:rPr>
            <w:rFonts w:ascii="Tahoma" w:hAnsi="Tahoma" w:cs="Tahoma"/>
            <w:b w:val="0"/>
            <w:color w:val="0563C1"/>
            <w:sz w:val="22"/>
            <w:szCs w:val="22"/>
            <w:u w:val="single"/>
          </w:rPr>
          <w:t>Definitions</w:t>
        </w:r>
      </w:hyperlink>
    </w:p>
    <w:p w14:paraId="17E7D43A" w14:textId="77777777" w:rsidR="00622077" w:rsidRPr="00622077" w:rsidRDefault="00622077" w:rsidP="00137308">
      <w:pPr>
        <w:numPr>
          <w:ilvl w:val="0"/>
          <w:numId w:val="5"/>
        </w:numPr>
        <w:overflowPunct/>
        <w:autoSpaceDE/>
        <w:autoSpaceDN/>
        <w:adjustRightInd/>
        <w:textAlignment w:val="baseline"/>
        <w:rPr>
          <w:rFonts w:ascii="Tahoma" w:hAnsi="Tahoma" w:cs="Tahoma"/>
          <w:b w:val="0"/>
          <w:color w:val="000000"/>
          <w:sz w:val="22"/>
          <w:szCs w:val="22"/>
        </w:rPr>
      </w:pPr>
      <w:hyperlink r:id="rId10" w:history="1">
        <w:r w:rsidRPr="00622077">
          <w:rPr>
            <w:rFonts w:ascii="Tahoma" w:hAnsi="Tahoma" w:cs="Tahoma"/>
            <w:b w:val="0"/>
            <w:color w:val="0563C1"/>
            <w:sz w:val="22"/>
            <w:szCs w:val="22"/>
            <w:u w:val="single"/>
          </w:rPr>
          <w:t>Relevant Statutes</w:t>
        </w:r>
      </w:hyperlink>
      <w:r w:rsidRPr="00622077">
        <w:rPr>
          <w:rFonts w:ascii="Tahoma" w:hAnsi="Tahoma" w:cs="Tahoma"/>
          <w:b w:val="0"/>
          <w:color w:val="0563C1"/>
          <w:sz w:val="22"/>
          <w:szCs w:val="22"/>
          <w:u w:val="single"/>
        </w:rPr>
        <w:t xml:space="preserve"> </w:t>
      </w:r>
      <w:r w:rsidRPr="00622077">
        <w:rPr>
          <w:rFonts w:ascii="Tahoma" w:hAnsi="Tahoma" w:cs="Tahoma"/>
          <w:b w:val="0"/>
          <w:color w:val="000000"/>
          <w:sz w:val="22"/>
          <w:szCs w:val="22"/>
        </w:rPr>
        <w:t>– it is important to note that the BOF cannot change statutory language; only the State Legislature can approve changes to the state law.</w:t>
      </w:r>
    </w:p>
    <w:p w14:paraId="33C5743C" w14:textId="77777777" w:rsidR="00622077" w:rsidRPr="00622077" w:rsidRDefault="00622077" w:rsidP="00137308">
      <w:pPr>
        <w:numPr>
          <w:ilvl w:val="0"/>
          <w:numId w:val="5"/>
        </w:numPr>
        <w:overflowPunct/>
        <w:autoSpaceDE/>
        <w:autoSpaceDN/>
        <w:adjustRightInd/>
        <w:textAlignment w:val="baseline"/>
        <w:rPr>
          <w:rFonts w:ascii="Tahoma" w:hAnsi="Tahoma" w:cs="Tahoma"/>
          <w:b w:val="0"/>
          <w:color w:val="000000"/>
          <w:sz w:val="22"/>
          <w:szCs w:val="22"/>
        </w:rPr>
      </w:pPr>
      <w:hyperlink r:id="rId11" w:history="1">
        <w:r w:rsidRPr="00622077">
          <w:rPr>
            <w:rFonts w:ascii="Tahoma" w:hAnsi="Tahoma" w:cs="Tahoma"/>
            <w:b w:val="0"/>
            <w:color w:val="0563C1"/>
            <w:sz w:val="22"/>
            <w:szCs w:val="22"/>
            <w:u w:val="single"/>
          </w:rPr>
          <w:t>Relevant FPRs</w:t>
        </w:r>
      </w:hyperlink>
      <w:r w:rsidRPr="00622077">
        <w:rPr>
          <w:rFonts w:ascii="Tahoma" w:hAnsi="Tahoma" w:cs="Tahoma"/>
          <w:b w:val="0"/>
          <w:color w:val="0563C1"/>
          <w:sz w:val="22"/>
          <w:szCs w:val="22"/>
          <w:u w:val="single"/>
        </w:rPr>
        <w:t xml:space="preserve"> </w:t>
      </w:r>
      <w:r w:rsidRPr="00622077">
        <w:rPr>
          <w:rFonts w:ascii="Tahoma" w:hAnsi="Tahoma" w:cs="Tahoma"/>
          <w:b w:val="0"/>
          <w:color w:val="000000"/>
          <w:sz w:val="22"/>
          <w:szCs w:val="22"/>
        </w:rPr>
        <w:t>– the BOF can make changes to the Forest Practice Rules, so long as they maintain compliance with the statutes.</w:t>
      </w:r>
    </w:p>
    <w:p w14:paraId="3909005B" w14:textId="77777777" w:rsidR="00622077" w:rsidRPr="00622077" w:rsidRDefault="00622077" w:rsidP="00137308">
      <w:pPr>
        <w:numPr>
          <w:ilvl w:val="0"/>
          <w:numId w:val="5"/>
        </w:numPr>
        <w:overflowPunct/>
        <w:autoSpaceDE/>
        <w:autoSpaceDN/>
        <w:adjustRightInd/>
        <w:textAlignment w:val="baseline"/>
        <w:rPr>
          <w:rFonts w:ascii="Tahoma" w:hAnsi="Tahoma" w:cs="Tahoma"/>
          <w:b w:val="0"/>
          <w:color w:val="000000"/>
          <w:sz w:val="22"/>
          <w:szCs w:val="22"/>
        </w:rPr>
      </w:pPr>
      <w:r w:rsidRPr="00622077">
        <w:rPr>
          <w:rFonts w:ascii="Tahoma" w:hAnsi="Tahoma" w:cs="Tahoma"/>
          <w:b w:val="0"/>
          <w:color w:val="000000"/>
          <w:sz w:val="22"/>
          <w:szCs w:val="22"/>
        </w:rPr>
        <w:t>The committee will first look to review the policy</w:t>
      </w:r>
    </w:p>
    <w:p w14:paraId="295F85BE" w14:textId="77777777" w:rsidR="00622077" w:rsidRPr="00622077" w:rsidRDefault="00622077" w:rsidP="00137308">
      <w:pPr>
        <w:numPr>
          <w:ilvl w:val="1"/>
          <w:numId w:val="6"/>
        </w:numPr>
        <w:overflowPunct/>
        <w:autoSpaceDE/>
        <w:autoSpaceDN/>
        <w:adjustRightInd/>
        <w:spacing w:after="160"/>
        <w:textAlignment w:val="baseline"/>
        <w:rPr>
          <w:rFonts w:ascii="Tahoma" w:hAnsi="Tahoma" w:cs="Tahoma"/>
          <w:b w:val="0"/>
          <w:color w:val="000000"/>
          <w:sz w:val="22"/>
          <w:szCs w:val="22"/>
        </w:rPr>
      </w:pPr>
      <w:r w:rsidRPr="00622077">
        <w:rPr>
          <w:rFonts w:ascii="Tahoma" w:hAnsi="Tahoma" w:cs="Tahoma"/>
          <w:b w:val="0"/>
          <w:color w:val="000000"/>
          <w:sz w:val="22"/>
          <w:szCs w:val="22"/>
        </w:rPr>
        <w:t xml:space="preserve">The main inconsistency is that the Act says there needs to be a </w:t>
      </w:r>
      <w:r w:rsidRPr="00622077">
        <w:rPr>
          <w:rFonts w:ascii="Tahoma" w:hAnsi="Tahoma" w:cs="Tahoma"/>
          <w:b w:val="0"/>
          <w:i/>
          <w:iCs/>
          <w:color w:val="000000"/>
          <w:sz w:val="22"/>
          <w:szCs w:val="22"/>
        </w:rPr>
        <w:t>bona fide</w:t>
      </w:r>
      <w:r w:rsidRPr="00622077">
        <w:rPr>
          <w:rFonts w:ascii="Tahoma" w:hAnsi="Tahoma" w:cs="Tahoma"/>
          <w:b w:val="0"/>
          <w:color w:val="000000"/>
          <w:sz w:val="22"/>
          <w:szCs w:val="22"/>
        </w:rPr>
        <w:t xml:space="preserve"> intent, while the policy states that the Board is opposed to conversion unless it is in the public interest.</w:t>
      </w:r>
    </w:p>
    <w:p w14:paraId="509A85F7" w14:textId="77777777" w:rsidR="00622077" w:rsidRPr="00622077" w:rsidRDefault="00622077" w:rsidP="00622077">
      <w:pPr>
        <w:overflowPunct/>
        <w:autoSpaceDE/>
        <w:autoSpaceDN/>
        <w:adjustRightInd/>
        <w:ind w:firstLine="360"/>
        <w:rPr>
          <w:rFonts w:ascii="Tahoma" w:hAnsi="Tahoma" w:cs="Tahoma"/>
          <w:b w:val="0"/>
          <w:sz w:val="22"/>
          <w:szCs w:val="22"/>
        </w:rPr>
      </w:pPr>
      <w:r w:rsidRPr="00622077">
        <w:rPr>
          <w:rFonts w:ascii="Tahoma" w:hAnsi="Tahoma" w:cs="Tahoma"/>
          <w:b w:val="0"/>
          <w:color w:val="000000"/>
          <w:sz w:val="22"/>
          <w:szCs w:val="22"/>
        </w:rPr>
        <w:t>Cal Fire comments</w:t>
      </w:r>
    </w:p>
    <w:p w14:paraId="53123A8F" w14:textId="77777777" w:rsidR="00622077" w:rsidRPr="00622077" w:rsidRDefault="00622077" w:rsidP="00137308">
      <w:pPr>
        <w:numPr>
          <w:ilvl w:val="0"/>
          <w:numId w:val="7"/>
        </w:numPr>
        <w:overflowPunct/>
        <w:autoSpaceDE/>
        <w:autoSpaceDN/>
        <w:adjustRightInd/>
        <w:textAlignment w:val="baseline"/>
        <w:rPr>
          <w:rFonts w:ascii="Tahoma" w:hAnsi="Tahoma" w:cs="Tahoma"/>
          <w:b w:val="0"/>
          <w:color w:val="000000"/>
          <w:sz w:val="22"/>
          <w:szCs w:val="22"/>
        </w:rPr>
      </w:pPr>
      <w:r w:rsidRPr="00622077">
        <w:rPr>
          <w:rFonts w:ascii="Tahoma" w:hAnsi="Tahoma" w:cs="Tahoma"/>
          <w:b w:val="0"/>
          <w:color w:val="000000"/>
          <w:sz w:val="22"/>
          <w:szCs w:val="22"/>
        </w:rPr>
        <w:t>Supportive of addressing the complex issues here</w:t>
      </w:r>
    </w:p>
    <w:p w14:paraId="7D5D5404" w14:textId="77777777" w:rsidR="00622077" w:rsidRPr="00622077" w:rsidRDefault="00622077" w:rsidP="00137308">
      <w:pPr>
        <w:numPr>
          <w:ilvl w:val="0"/>
          <w:numId w:val="7"/>
        </w:numPr>
        <w:overflowPunct/>
        <w:autoSpaceDE/>
        <w:autoSpaceDN/>
        <w:adjustRightInd/>
        <w:textAlignment w:val="baseline"/>
        <w:rPr>
          <w:rFonts w:ascii="Tahoma" w:hAnsi="Tahoma" w:cs="Tahoma"/>
          <w:b w:val="0"/>
          <w:color w:val="000000"/>
          <w:sz w:val="22"/>
          <w:szCs w:val="22"/>
        </w:rPr>
      </w:pPr>
      <w:r w:rsidRPr="00622077">
        <w:rPr>
          <w:rFonts w:ascii="Tahoma" w:hAnsi="Tahoma" w:cs="Tahoma"/>
          <w:b w:val="0"/>
          <w:color w:val="000000"/>
          <w:sz w:val="22"/>
          <w:szCs w:val="22"/>
        </w:rPr>
        <w:t>Include consideration of County rules</w:t>
      </w:r>
    </w:p>
    <w:p w14:paraId="006D1604" w14:textId="77777777" w:rsidR="00622077" w:rsidRPr="00622077" w:rsidRDefault="00622077" w:rsidP="00137308">
      <w:pPr>
        <w:numPr>
          <w:ilvl w:val="0"/>
          <w:numId w:val="7"/>
        </w:numPr>
        <w:overflowPunct/>
        <w:autoSpaceDE/>
        <w:autoSpaceDN/>
        <w:adjustRightInd/>
        <w:textAlignment w:val="baseline"/>
        <w:rPr>
          <w:rFonts w:ascii="Tahoma" w:hAnsi="Tahoma" w:cs="Tahoma"/>
          <w:b w:val="0"/>
          <w:color w:val="000000"/>
          <w:sz w:val="22"/>
          <w:szCs w:val="22"/>
        </w:rPr>
      </w:pPr>
      <w:r w:rsidRPr="00622077">
        <w:rPr>
          <w:rFonts w:ascii="Tahoma" w:hAnsi="Tahoma" w:cs="Tahoma"/>
          <w:b w:val="0"/>
          <w:color w:val="000000"/>
          <w:sz w:val="22"/>
          <w:szCs w:val="22"/>
        </w:rPr>
        <w:t>Want to make the guidance clearer and more consistent to the public</w:t>
      </w:r>
    </w:p>
    <w:p w14:paraId="73F254F7" w14:textId="77777777" w:rsidR="00622077" w:rsidRPr="00622077" w:rsidRDefault="00622077" w:rsidP="00622077">
      <w:pPr>
        <w:overflowPunct/>
        <w:autoSpaceDE/>
        <w:autoSpaceDN/>
        <w:adjustRightInd/>
        <w:ind w:firstLine="360"/>
        <w:rPr>
          <w:rFonts w:ascii="Tahoma" w:hAnsi="Tahoma" w:cs="Tahoma"/>
          <w:b w:val="0"/>
          <w:sz w:val="22"/>
          <w:szCs w:val="22"/>
        </w:rPr>
      </w:pPr>
      <w:r w:rsidRPr="00622077">
        <w:rPr>
          <w:rFonts w:ascii="Tahoma" w:hAnsi="Tahoma" w:cs="Tahoma"/>
          <w:b w:val="0"/>
          <w:color w:val="000000"/>
          <w:sz w:val="22"/>
          <w:szCs w:val="22"/>
        </w:rPr>
        <w:t>George Gentry - CFA</w:t>
      </w:r>
    </w:p>
    <w:p w14:paraId="32B28CCE" w14:textId="77777777" w:rsidR="00622077" w:rsidRPr="00622077" w:rsidRDefault="00622077" w:rsidP="00137308">
      <w:pPr>
        <w:numPr>
          <w:ilvl w:val="0"/>
          <w:numId w:val="8"/>
        </w:numPr>
        <w:overflowPunct/>
        <w:autoSpaceDE/>
        <w:autoSpaceDN/>
        <w:adjustRightInd/>
        <w:textAlignment w:val="baseline"/>
        <w:rPr>
          <w:rFonts w:ascii="Tahoma" w:hAnsi="Tahoma" w:cs="Tahoma"/>
          <w:b w:val="0"/>
          <w:color w:val="000000"/>
          <w:sz w:val="22"/>
          <w:szCs w:val="22"/>
        </w:rPr>
      </w:pPr>
      <w:r w:rsidRPr="00622077">
        <w:rPr>
          <w:rFonts w:ascii="Tahoma" w:hAnsi="Tahoma" w:cs="Tahoma"/>
          <w:b w:val="0"/>
          <w:color w:val="000000"/>
          <w:sz w:val="22"/>
          <w:szCs w:val="22"/>
        </w:rPr>
        <w:t>There are many types of conversions</w:t>
      </w:r>
    </w:p>
    <w:p w14:paraId="06D090A2" w14:textId="67849029" w:rsidR="00622077" w:rsidRPr="00622077" w:rsidRDefault="00622077" w:rsidP="00137308">
      <w:pPr>
        <w:numPr>
          <w:ilvl w:val="0"/>
          <w:numId w:val="8"/>
        </w:numPr>
        <w:overflowPunct/>
        <w:autoSpaceDE/>
        <w:autoSpaceDN/>
        <w:adjustRightInd/>
        <w:textAlignment w:val="baseline"/>
        <w:rPr>
          <w:rFonts w:ascii="Tahoma" w:hAnsi="Tahoma" w:cs="Tahoma"/>
          <w:b w:val="0"/>
          <w:color w:val="000000"/>
          <w:sz w:val="22"/>
          <w:szCs w:val="22"/>
        </w:rPr>
      </w:pPr>
      <w:r w:rsidRPr="00622077">
        <w:rPr>
          <w:rFonts w:ascii="Tahoma" w:hAnsi="Tahoma" w:cs="Tahoma"/>
          <w:b w:val="0"/>
          <w:color w:val="000000"/>
          <w:sz w:val="22"/>
          <w:szCs w:val="22"/>
        </w:rPr>
        <w:t xml:space="preserve">Capable of growing trees is a key consideration, </w:t>
      </w:r>
      <w:r w:rsidR="00484585" w:rsidRPr="00622077">
        <w:rPr>
          <w:rFonts w:ascii="Tahoma" w:hAnsi="Tahoma" w:cs="Tahoma"/>
          <w:b w:val="0"/>
          <w:color w:val="000000"/>
          <w:sz w:val="22"/>
          <w:szCs w:val="22"/>
        </w:rPr>
        <w:t>i.e.</w:t>
      </w:r>
      <w:r w:rsidRPr="00622077">
        <w:rPr>
          <w:rFonts w:ascii="Tahoma" w:hAnsi="Tahoma" w:cs="Tahoma"/>
          <w:b w:val="0"/>
          <w:color w:val="000000"/>
          <w:sz w:val="22"/>
          <w:szCs w:val="22"/>
        </w:rPr>
        <w:t xml:space="preserve"> permanent transformation vs non-permanent transformation</w:t>
      </w:r>
    </w:p>
    <w:p w14:paraId="0A494982" w14:textId="410BD12B" w:rsidR="00622077" w:rsidRPr="00622077" w:rsidRDefault="00622077" w:rsidP="00137308">
      <w:pPr>
        <w:numPr>
          <w:ilvl w:val="0"/>
          <w:numId w:val="8"/>
        </w:numPr>
        <w:overflowPunct/>
        <w:autoSpaceDE/>
        <w:autoSpaceDN/>
        <w:adjustRightInd/>
        <w:textAlignment w:val="baseline"/>
        <w:rPr>
          <w:rFonts w:ascii="Tahoma" w:hAnsi="Tahoma" w:cs="Tahoma"/>
          <w:b w:val="0"/>
          <w:color w:val="000000"/>
          <w:sz w:val="22"/>
          <w:szCs w:val="22"/>
        </w:rPr>
      </w:pPr>
      <w:r w:rsidRPr="00622077">
        <w:rPr>
          <w:rFonts w:ascii="Tahoma" w:hAnsi="Tahoma" w:cs="Tahoma"/>
          <w:b w:val="0"/>
          <w:color w:val="000000"/>
          <w:sz w:val="22"/>
          <w:szCs w:val="22"/>
        </w:rPr>
        <w:t xml:space="preserve">Suggestion: staff creates a list of the categories of conversions (ag vs permanent conversion </w:t>
      </w:r>
      <w:r w:rsidR="00484585" w:rsidRPr="00622077">
        <w:rPr>
          <w:rFonts w:ascii="Tahoma" w:hAnsi="Tahoma" w:cs="Tahoma"/>
          <w:b w:val="0"/>
          <w:color w:val="000000"/>
          <w:sz w:val="22"/>
          <w:szCs w:val="22"/>
        </w:rPr>
        <w:t>etc.</w:t>
      </w:r>
      <w:r w:rsidRPr="00622077">
        <w:rPr>
          <w:rFonts w:ascii="Tahoma" w:hAnsi="Tahoma" w:cs="Tahoma"/>
          <w:b w:val="0"/>
          <w:color w:val="000000"/>
          <w:sz w:val="22"/>
          <w:szCs w:val="22"/>
        </w:rPr>
        <w:t>)</w:t>
      </w:r>
    </w:p>
    <w:p w14:paraId="3895AB9C" w14:textId="77777777" w:rsidR="00622077" w:rsidRPr="00622077" w:rsidRDefault="00622077" w:rsidP="00622077">
      <w:pPr>
        <w:overflowPunct/>
        <w:autoSpaceDE/>
        <w:autoSpaceDN/>
        <w:adjustRightInd/>
        <w:ind w:firstLine="360"/>
        <w:rPr>
          <w:rFonts w:ascii="Tahoma" w:hAnsi="Tahoma" w:cs="Tahoma"/>
          <w:b w:val="0"/>
          <w:sz w:val="22"/>
          <w:szCs w:val="22"/>
        </w:rPr>
      </w:pPr>
      <w:r w:rsidRPr="00622077">
        <w:rPr>
          <w:rFonts w:ascii="Tahoma" w:hAnsi="Tahoma" w:cs="Tahoma"/>
          <w:b w:val="0"/>
          <w:color w:val="000000"/>
          <w:sz w:val="22"/>
          <w:szCs w:val="22"/>
        </w:rPr>
        <w:t>Mike Garabedian</w:t>
      </w:r>
    </w:p>
    <w:p w14:paraId="60E56007" w14:textId="77777777" w:rsidR="00622077" w:rsidRPr="00622077" w:rsidRDefault="00622077" w:rsidP="00137308">
      <w:pPr>
        <w:numPr>
          <w:ilvl w:val="0"/>
          <w:numId w:val="9"/>
        </w:numPr>
        <w:overflowPunct/>
        <w:autoSpaceDE/>
        <w:autoSpaceDN/>
        <w:adjustRightInd/>
        <w:textAlignment w:val="baseline"/>
        <w:rPr>
          <w:rFonts w:ascii="Tahoma" w:hAnsi="Tahoma" w:cs="Tahoma"/>
          <w:b w:val="0"/>
          <w:color w:val="000000"/>
          <w:sz w:val="22"/>
          <w:szCs w:val="22"/>
        </w:rPr>
      </w:pPr>
      <w:r w:rsidRPr="00622077">
        <w:rPr>
          <w:rFonts w:ascii="Tahoma" w:hAnsi="Tahoma" w:cs="Tahoma"/>
          <w:b w:val="0"/>
          <w:color w:val="000000"/>
          <w:sz w:val="22"/>
          <w:szCs w:val="22"/>
        </w:rPr>
        <w:t>Need to also consider Williamson Act/TPZ authority and coming out of TPZ</w:t>
      </w:r>
    </w:p>
    <w:p w14:paraId="5AA1DD02" w14:textId="77777777" w:rsidR="00622077" w:rsidRPr="00622077" w:rsidRDefault="00622077" w:rsidP="00137308">
      <w:pPr>
        <w:numPr>
          <w:ilvl w:val="0"/>
          <w:numId w:val="9"/>
        </w:numPr>
        <w:overflowPunct/>
        <w:autoSpaceDE/>
        <w:autoSpaceDN/>
        <w:adjustRightInd/>
        <w:textAlignment w:val="baseline"/>
        <w:rPr>
          <w:rFonts w:ascii="Tahoma" w:hAnsi="Tahoma" w:cs="Tahoma"/>
          <w:b w:val="0"/>
          <w:color w:val="000000"/>
          <w:sz w:val="22"/>
          <w:szCs w:val="22"/>
        </w:rPr>
      </w:pPr>
      <w:r w:rsidRPr="00622077">
        <w:rPr>
          <w:rFonts w:ascii="Tahoma" w:hAnsi="Tahoma" w:cs="Tahoma"/>
          <w:b w:val="0"/>
          <w:color w:val="000000"/>
          <w:sz w:val="22"/>
          <w:szCs w:val="22"/>
        </w:rPr>
        <w:t>Counties also make TPZ rules and also the Dept of Conservation also has a significant involvement in TPZ issues</w:t>
      </w:r>
    </w:p>
    <w:p w14:paraId="0EA88838" w14:textId="77777777" w:rsidR="00622077" w:rsidRPr="00622077" w:rsidRDefault="00622077" w:rsidP="00622077">
      <w:pPr>
        <w:overflowPunct/>
        <w:autoSpaceDE/>
        <w:autoSpaceDN/>
        <w:adjustRightInd/>
        <w:ind w:firstLine="360"/>
        <w:rPr>
          <w:rFonts w:ascii="Tahoma" w:hAnsi="Tahoma" w:cs="Tahoma"/>
          <w:b w:val="0"/>
          <w:sz w:val="22"/>
          <w:szCs w:val="22"/>
        </w:rPr>
      </w:pPr>
      <w:r w:rsidRPr="00622077">
        <w:rPr>
          <w:rFonts w:ascii="Tahoma" w:hAnsi="Tahoma" w:cs="Tahoma"/>
          <w:b w:val="0"/>
          <w:color w:val="000000"/>
          <w:sz w:val="22"/>
          <w:szCs w:val="22"/>
        </w:rPr>
        <w:t>The Board will hold a Workshop on conversion, likely in January</w:t>
      </w:r>
    </w:p>
    <w:p w14:paraId="727E94CC" w14:textId="77777777" w:rsidR="00622077" w:rsidRPr="00622077" w:rsidRDefault="00622077" w:rsidP="00137308">
      <w:pPr>
        <w:numPr>
          <w:ilvl w:val="0"/>
          <w:numId w:val="10"/>
        </w:numPr>
        <w:overflowPunct/>
        <w:autoSpaceDE/>
        <w:autoSpaceDN/>
        <w:adjustRightInd/>
        <w:textAlignment w:val="baseline"/>
        <w:rPr>
          <w:rFonts w:ascii="Tahoma" w:hAnsi="Tahoma" w:cs="Tahoma"/>
          <w:b w:val="0"/>
          <w:color w:val="000000"/>
          <w:sz w:val="22"/>
          <w:szCs w:val="22"/>
        </w:rPr>
      </w:pPr>
      <w:r w:rsidRPr="00622077">
        <w:rPr>
          <w:rFonts w:ascii="Tahoma" w:hAnsi="Tahoma" w:cs="Tahoma"/>
          <w:b w:val="0"/>
          <w:color w:val="000000"/>
          <w:sz w:val="22"/>
          <w:szCs w:val="22"/>
        </w:rPr>
        <w:lastRenderedPageBreak/>
        <w:t>Goals are to identify the types of conversion that exist and opportunities to address those, identify what the problems are</w:t>
      </w:r>
    </w:p>
    <w:p w14:paraId="7D1F48BF" w14:textId="77777777" w:rsidR="00622077" w:rsidRPr="00622077" w:rsidRDefault="00622077" w:rsidP="00622077">
      <w:pPr>
        <w:overflowPunct/>
        <w:autoSpaceDE/>
        <w:autoSpaceDN/>
        <w:adjustRightInd/>
        <w:rPr>
          <w:rFonts w:ascii="Tahoma" w:hAnsi="Tahoma" w:cs="Tahoma"/>
          <w:b w:val="0"/>
          <w:sz w:val="22"/>
          <w:szCs w:val="22"/>
        </w:rPr>
      </w:pPr>
      <w:r w:rsidRPr="00622077">
        <w:rPr>
          <w:rFonts w:ascii="Tahoma" w:hAnsi="Tahoma" w:cs="Tahoma"/>
          <w:bCs/>
          <w:color w:val="000000"/>
          <w:sz w:val="22"/>
          <w:szCs w:val="22"/>
        </w:rPr>
        <w:t>“Cutover Land”, “Meadows and Wet Areas”, and “Wet Meadows and Other Wet Areas” Revisions</w:t>
      </w:r>
    </w:p>
    <w:p w14:paraId="3436C44B" w14:textId="77777777" w:rsidR="00622077" w:rsidRPr="00622077" w:rsidRDefault="00622077" w:rsidP="00137308">
      <w:pPr>
        <w:numPr>
          <w:ilvl w:val="0"/>
          <w:numId w:val="11"/>
        </w:numPr>
        <w:overflowPunct/>
        <w:autoSpaceDE/>
        <w:autoSpaceDN/>
        <w:adjustRightInd/>
        <w:textAlignment w:val="baseline"/>
        <w:rPr>
          <w:rFonts w:ascii="Tahoma" w:hAnsi="Tahoma" w:cs="Tahoma"/>
          <w:b w:val="0"/>
          <w:color w:val="000000"/>
          <w:sz w:val="22"/>
          <w:szCs w:val="22"/>
        </w:rPr>
      </w:pPr>
      <w:r w:rsidRPr="00622077">
        <w:rPr>
          <w:rFonts w:ascii="Tahoma" w:hAnsi="Tahoma" w:cs="Tahoma"/>
          <w:b w:val="0"/>
          <w:color w:val="000000"/>
          <w:sz w:val="22"/>
          <w:szCs w:val="22"/>
        </w:rPr>
        <w:t xml:space="preserve">Definition of Meadows and Wet Areas was changed again in this plead to revert back to the original FPR definition. The Water Board and CDFW think this is a step backwards from the WQ/“interagency” definition that was included in the </w:t>
      </w:r>
      <w:hyperlink r:id="rId12" w:history="1">
        <w:r w:rsidRPr="00622077">
          <w:rPr>
            <w:rFonts w:ascii="Tahoma" w:hAnsi="Tahoma" w:cs="Tahoma"/>
            <w:b w:val="0"/>
            <w:color w:val="0563C1"/>
            <w:sz w:val="22"/>
            <w:szCs w:val="22"/>
            <w:u w:val="single"/>
          </w:rPr>
          <w:t>September rule plead</w:t>
        </w:r>
      </w:hyperlink>
      <w:r w:rsidRPr="00622077">
        <w:rPr>
          <w:rFonts w:ascii="Tahoma" w:hAnsi="Tahoma" w:cs="Tahoma"/>
          <w:b w:val="0"/>
          <w:color w:val="000000"/>
          <w:sz w:val="22"/>
          <w:szCs w:val="22"/>
        </w:rPr>
        <w:t>. Cal Fire has concerns about the WQ definition. The Water Board commented that their definition would “protect” meadows that are dry in drought conditions but wet “under normal conditions”. Members Chase and Pardi want to focus on cleaning up the Rules with removing reference to cutover lands and providing consistent references to the existing defined term of “Meadows and Wet Areas”, declining to include the Water Board’s definition of wet area. Cal Fire does not think there is a problem with degradation of meadows with timber operations.</w:t>
      </w:r>
    </w:p>
    <w:p w14:paraId="3415434B" w14:textId="77777777" w:rsidR="00622077" w:rsidRPr="00622077" w:rsidRDefault="00622077" w:rsidP="00137308">
      <w:pPr>
        <w:numPr>
          <w:ilvl w:val="0"/>
          <w:numId w:val="11"/>
        </w:numPr>
        <w:overflowPunct/>
        <w:autoSpaceDE/>
        <w:autoSpaceDN/>
        <w:adjustRightInd/>
        <w:textAlignment w:val="baseline"/>
        <w:rPr>
          <w:rFonts w:ascii="Tahoma" w:hAnsi="Tahoma" w:cs="Tahoma"/>
          <w:b w:val="0"/>
          <w:color w:val="000000"/>
          <w:sz w:val="22"/>
          <w:szCs w:val="22"/>
        </w:rPr>
      </w:pPr>
      <w:r w:rsidRPr="00622077">
        <w:rPr>
          <w:rFonts w:ascii="Tahoma" w:hAnsi="Tahoma" w:cs="Tahoma"/>
          <w:b w:val="0"/>
          <w:color w:val="000000"/>
          <w:sz w:val="22"/>
          <w:szCs w:val="22"/>
        </w:rPr>
        <w:t xml:space="preserve">Member Chase plan to present </w:t>
      </w:r>
      <w:hyperlink r:id="rId13" w:history="1">
        <w:r w:rsidRPr="00622077">
          <w:rPr>
            <w:rFonts w:ascii="Tahoma" w:hAnsi="Tahoma" w:cs="Tahoma"/>
            <w:b w:val="0"/>
            <w:color w:val="0563C1"/>
            <w:sz w:val="22"/>
            <w:szCs w:val="22"/>
            <w:u w:val="single"/>
          </w:rPr>
          <w:t>the rule plead as-is</w:t>
        </w:r>
      </w:hyperlink>
      <w:r w:rsidRPr="00622077">
        <w:rPr>
          <w:rFonts w:ascii="Tahoma" w:hAnsi="Tahoma" w:cs="Tahoma"/>
          <w:b w:val="0"/>
          <w:color w:val="000000"/>
          <w:sz w:val="22"/>
          <w:szCs w:val="22"/>
        </w:rPr>
        <w:t xml:space="preserve"> to the full board with the existing FPR definition for “Meadows and Wet Areas” in January. </w:t>
      </w:r>
    </w:p>
    <w:p w14:paraId="2EC36A1E" w14:textId="77777777" w:rsidR="00622077" w:rsidRPr="00622077" w:rsidRDefault="00622077" w:rsidP="00137308">
      <w:pPr>
        <w:numPr>
          <w:ilvl w:val="1"/>
          <w:numId w:val="12"/>
        </w:numPr>
        <w:overflowPunct/>
        <w:autoSpaceDE/>
        <w:autoSpaceDN/>
        <w:adjustRightInd/>
        <w:textAlignment w:val="baseline"/>
        <w:rPr>
          <w:rFonts w:ascii="Tahoma" w:hAnsi="Tahoma" w:cs="Tahoma"/>
          <w:b w:val="0"/>
          <w:color w:val="000000"/>
          <w:sz w:val="22"/>
          <w:szCs w:val="22"/>
        </w:rPr>
      </w:pPr>
      <w:r w:rsidRPr="00622077">
        <w:rPr>
          <w:rFonts w:ascii="Tahoma" w:hAnsi="Tahoma" w:cs="Tahoma"/>
          <w:b w:val="0"/>
          <w:color w:val="000000"/>
          <w:sz w:val="22"/>
          <w:szCs w:val="22"/>
        </w:rPr>
        <w:t>(“Meadows and Wet Areas” means those areas which are moist on the surface throughout most of the year and/or support aquatic vegetation, grasses and forbs as their principal vegetative cover.)</w:t>
      </w:r>
    </w:p>
    <w:p w14:paraId="19CABA85" w14:textId="77777777" w:rsidR="00622077" w:rsidRPr="00622077" w:rsidRDefault="00622077" w:rsidP="00137308">
      <w:pPr>
        <w:numPr>
          <w:ilvl w:val="0"/>
          <w:numId w:val="12"/>
        </w:numPr>
        <w:overflowPunct/>
        <w:autoSpaceDE/>
        <w:autoSpaceDN/>
        <w:adjustRightInd/>
        <w:textAlignment w:val="baseline"/>
        <w:rPr>
          <w:rFonts w:ascii="Tahoma" w:hAnsi="Tahoma" w:cs="Tahoma"/>
          <w:b w:val="0"/>
          <w:color w:val="000000"/>
          <w:sz w:val="22"/>
          <w:szCs w:val="22"/>
        </w:rPr>
      </w:pPr>
      <w:r w:rsidRPr="00622077">
        <w:rPr>
          <w:rFonts w:ascii="Tahoma" w:hAnsi="Tahoma" w:cs="Tahoma"/>
          <w:b w:val="0"/>
          <w:color w:val="000000"/>
          <w:sz w:val="22"/>
          <w:szCs w:val="22"/>
        </w:rPr>
        <w:t>E. Goldsworthy of GDRC commented that the Water Board has a no-net-loss requirement and also is more complicated to the point where it gets into the “wetland delineation” area, which requires an additional license and is overly burdensome.</w:t>
      </w:r>
    </w:p>
    <w:p w14:paraId="11624DF2" w14:textId="77777777" w:rsidR="00622077" w:rsidRPr="00622077" w:rsidRDefault="00622077" w:rsidP="00622077">
      <w:pPr>
        <w:overflowPunct/>
        <w:autoSpaceDE/>
        <w:autoSpaceDN/>
        <w:adjustRightInd/>
        <w:rPr>
          <w:rFonts w:ascii="Tahoma" w:hAnsi="Tahoma" w:cs="Tahoma"/>
          <w:b w:val="0"/>
          <w:sz w:val="22"/>
          <w:szCs w:val="22"/>
        </w:rPr>
      </w:pPr>
      <w:r w:rsidRPr="00622077">
        <w:rPr>
          <w:rFonts w:ascii="Tahoma" w:hAnsi="Tahoma" w:cs="Tahoma"/>
          <w:bCs/>
          <w:color w:val="000000"/>
          <w:sz w:val="22"/>
          <w:szCs w:val="22"/>
        </w:rPr>
        <w:t>Unevenaged Management Working Group – comments from George Gentry</w:t>
      </w:r>
    </w:p>
    <w:p w14:paraId="0354F74A" w14:textId="77777777" w:rsidR="00622077" w:rsidRPr="00622077" w:rsidRDefault="00622077" w:rsidP="00137308">
      <w:pPr>
        <w:numPr>
          <w:ilvl w:val="0"/>
          <w:numId w:val="13"/>
        </w:numPr>
        <w:overflowPunct/>
        <w:autoSpaceDE/>
        <w:autoSpaceDN/>
        <w:adjustRightInd/>
        <w:textAlignment w:val="baseline"/>
        <w:rPr>
          <w:rFonts w:ascii="Tahoma" w:hAnsi="Tahoma" w:cs="Tahoma"/>
          <w:b w:val="0"/>
          <w:color w:val="000000"/>
          <w:sz w:val="22"/>
          <w:szCs w:val="22"/>
        </w:rPr>
      </w:pPr>
      <w:r w:rsidRPr="00622077">
        <w:rPr>
          <w:rFonts w:ascii="Tahoma" w:hAnsi="Tahoma" w:cs="Tahoma"/>
          <w:b w:val="0"/>
          <w:color w:val="000000"/>
          <w:sz w:val="22"/>
          <w:szCs w:val="22"/>
        </w:rPr>
        <w:t>The group is still working on a proposal for revisions to stocking standards for unevenaged management, though the Dixie Fire has added some new thoughts for consideration for the group. </w:t>
      </w:r>
    </w:p>
    <w:p w14:paraId="6D9F7219" w14:textId="77777777" w:rsidR="00622077" w:rsidRPr="00622077" w:rsidRDefault="00622077" w:rsidP="00137308">
      <w:pPr>
        <w:numPr>
          <w:ilvl w:val="0"/>
          <w:numId w:val="13"/>
        </w:numPr>
        <w:overflowPunct/>
        <w:autoSpaceDE/>
        <w:autoSpaceDN/>
        <w:adjustRightInd/>
        <w:textAlignment w:val="baseline"/>
        <w:rPr>
          <w:rFonts w:ascii="Tahoma" w:hAnsi="Tahoma" w:cs="Tahoma"/>
          <w:b w:val="0"/>
          <w:color w:val="000000"/>
          <w:sz w:val="22"/>
          <w:szCs w:val="22"/>
        </w:rPr>
      </w:pPr>
      <w:r w:rsidRPr="00622077">
        <w:rPr>
          <w:rFonts w:ascii="Tahoma" w:hAnsi="Tahoma" w:cs="Tahoma"/>
          <w:b w:val="0"/>
          <w:color w:val="000000"/>
          <w:sz w:val="22"/>
          <w:szCs w:val="22"/>
        </w:rPr>
        <w:t>They know they want to propose change to 8-18s, and also include providing stocking credit for hardwoods and snags.</w:t>
      </w:r>
    </w:p>
    <w:p w14:paraId="18E92D56" w14:textId="77777777" w:rsidR="00622077" w:rsidRPr="00622077" w:rsidRDefault="00622077" w:rsidP="00622077">
      <w:pPr>
        <w:overflowPunct/>
        <w:autoSpaceDE/>
        <w:autoSpaceDN/>
        <w:adjustRightInd/>
        <w:rPr>
          <w:rFonts w:ascii="Tahoma" w:hAnsi="Tahoma" w:cs="Tahoma"/>
          <w:b w:val="0"/>
          <w:sz w:val="22"/>
          <w:szCs w:val="22"/>
        </w:rPr>
      </w:pPr>
      <w:r w:rsidRPr="00622077">
        <w:rPr>
          <w:rFonts w:ascii="Tahoma" w:hAnsi="Tahoma" w:cs="Tahoma"/>
          <w:bCs/>
          <w:color w:val="000000"/>
          <w:sz w:val="22"/>
          <w:szCs w:val="22"/>
        </w:rPr>
        <w:t>2022 Priorities</w:t>
      </w:r>
    </w:p>
    <w:p w14:paraId="447CF736" w14:textId="77777777" w:rsidR="00622077" w:rsidRPr="00622077" w:rsidRDefault="00622077" w:rsidP="00137308">
      <w:pPr>
        <w:numPr>
          <w:ilvl w:val="0"/>
          <w:numId w:val="14"/>
        </w:numPr>
        <w:overflowPunct/>
        <w:autoSpaceDE/>
        <w:autoSpaceDN/>
        <w:adjustRightInd/>
        <w:textAlignment w:val="baseline"/>
        <w:rPr>
          <w:rFonts w:ascii="Tahoma" w:hAnsi="Tahoma" w:cs="Tahoma"/>
          <w:b w:val="0"/>
          <w:color w:val="000000"/>
          <w:sz w:val="22"/>
          <w:szCs w:val="22"/>
        </w:rPr>
      </w:pPr>
      <w:r w:rsidRPr="00622077">
        <w:rPr>
          <w:rFonts w:ascii="Tahoma" w:hAnsi="Tahoma" w:cs="Tahoma"/>
          <w:b w:val="0"/>
          <w:color w:val="000000"/>
          <w:sz w:val="22"/>
          <w:szCs w:val="22"/>
        </w:rPr>
        <w:t xml:space="preserve">Discussion of </w:t>
      </w:r>
      <w:hyperlink r:id="rId14" w:history="1">
        <w:r w:rsidRPr="00622077">
          <w:rPr>
            <w:rFonts w:ascii="Tahoma" w:hAnsi="Tahoma" w:cs="Tahoma"/>
            <w:b w:val="0"/>
            <w:color w:val="0563C1"/>
            <w:sz w:val="22"/>
            <w:szCs w:val="22"/>
            <w:u w:val="single"/>
          </w:rPr>
          <w:t>priorities</w:t>
        </w:r>
      </w:hyperlink>
      <w:r w:rsidRPr="00622077">
        <w:rPr>
          <w:rFonts w:ascii="Tahoma" w:hAnsi="Tahoma" w:cs="Tahoma"/>
          <w:b w:val="0"/>
          <w:color w:val="000000"/>
          <w:sz w:val="22"/>
          <w:szCs w:val="22"/>
        </w:rPr>
        <w:t>; the list will be finalized in January at the earliest.</w:t>
      </w:r>
    </w:p>
    <w:p w14:paraId="0924AA96" w14:textId="77777777" w:rsidR="00622077" w:rsidRPr="00622077" w:rsidRDefault="00622077" w:rsidP="00137308">
      <w:pPr>
        <w:numPr>
          <w:ilvl w:val="0"/>
          <w:numId w:val="14"/>
        </w:numPr>
        <w:overflowPunct/>
        <w:autoSpaceDE/>
        <w:autoSpaceDN/>
        <w:adjustRightInd/>
        <w:textAlignment w:val="baseline"/>
        <w:rPr>
          <w:rFonts w:ascii="Tahoma" w:hAnsi="Tahoma" w:cs="Tahoma"/>
          <w:b w:val="0"/>
          <w:color w:val="000000"/>
          <w:sz w:val="22"/>
          <w:szCs w:val="22"/>
        </w:rPr>
      </w:pPr>
      <w:r w:rsidRPr="00622077">
        <w:rPr>
          <w:rFonts w:ascii="Tahoma" w:hAnsi="Tahoma" w:cs="Tahoma"/>
          <w:b w:val="0"/>
          <w:color w:val="000000"/>
          <w:sz w:val="22"/>
          <w:szCs w:val="22"/>
        </w:rPr>
        <w:t>Many public comments requesting review and update of the JDSF Management Plan.</w:t>
      </w:r>
    </w:p>
    <w:p w14:paraId="5EB0F968" w14:textId="77777777" w:rsidR="00622077" w:rsidRPr="00622077" w:rsidRDefault="00622077" w:rsidP="00622077">
      <w:pPr>
        <w:overflowPunct/>
        <w:autoSpaceDE/>
        <w:autoSpaceDN/>
        <w:adjustRightInd/>
        <w:rPr>
          <w:rFonts w:ascii="Tahoma" w:hAnsi="Tahoma" w:cs="Tahoma"/>
          <w:b w:val="0"/>
          <w:sz w:val="22"/>
          <w:szCs w:val="22"/>
        </w:rPr>
      </w:pPr>
    </w:p>
    <w:p w14:paraId="465CFE78" w14:textId="77777777" w:rsidR="00622077" w:rsidRPr="00622077" w:rsidRDefault="00622077" w:rsidP="00622077">
      <w:pPr>
        <w:overflowPunct/>
        <w:autoSpaceDE/>
        <w:autoSpaceDN/>
        <w:adjustRightInd/>
        <w:rPr>
          <w:rFonts w:ascii="Tahoma" w:hAnsi="Tahoma" w:cs="Tahoma"/>
          <w:b w:val="0"/>
          <w:sz w:val="22"/>
          <w:szCs w:val="22"/>
        </w:rPr>
      </w:pPr>
      <w:r w:rsidRPr="00622077">
        <w:rPr>
          <w:rFonts w:ascii="Tahoma" w:hAnsi="Tahoma" w:cs="Tahoma"/>
          <w:b w:val="0"/>
          <w:color w:val="000000"/>
          <w:sz w:val="22"/>
          <w:szCs w:val="22"/>
          <w:u w:val="single"/>
        </w:rPr>
        <w:t>Forest Practice Committee</w:t>
      </w:r>
    </w:p>
    <w:p w14:paraId="789B2CD0" w14:textId="77777777" w:rsidR="00622077" w:rsidRPr="00622077" w:rsidRDefault="00622077" w:rsidP="00622077">
      <w:pPr>
        <w:overflowPunct/>
        <w:autoSpaceDE/>
        <w:autoSpaceDN/>
        <w:adjustRightInd/>
        <w:rPr>
          <w:rFonts w:ascii="Tahoma" w:hAnsi="Tahoma" w:cs="Tahoma"/>
          <w:b w:val="0"/>
          <w:sz w:val="22"/>
          <w:szCs w:val="22"/>
        </w:rPr>
      </w:pPr>
      <w:r w:rsidRPr="00622077">
        <w:rPr>
          <w:rFonts w:ascii="Tahoma" w:hAnsi="Tahoma" w:cs="Tahoma"/>
          <w:bCs/>
          <w:color w:val="000000"/>
          <w:sz w:val="22"/>
          <w:szCs w:val="22"/>
        </w:rPr>
        <w:t>Cal Fire Update on Exemption and Emergency Notice Reporting pursuant to PRC 4589  – Eric Huff, Staff Chief, CAL FIRE</w:t>
      </w:r>
    </w:p>
    <w:p w14:paraId="741324FD" w14:textId="77777777" w:rsidR="00622077" w:rsidRPr="00622077" w:rsidRDefault="00622077" w:rsidP="00137308">
      <w:pPr>
        <w:numPr>
          <w:ilvl w:val="0"/>
          <w:numId w:val="15"/>
        </w:numPr>
        <w:overflowPunct/>
        <w:autoSpaceDE/>
        <w:autoSpaceDN/>
        <w:adjustRightInd/>
        <w:textAlignment w:val="baseline"/>
        <w:rPr>
          <w:rFonts w:ascii="Tahoma" w:hAnsi="Tahoma" w:cs="Tahoma"/>
          <w:b w:val="0"/>
          <w:color w:val="000000"/>
          <w:sz w:val="22"/>
          <w:szCs w:val="22"/>
        </w:rPr>
      </w:pPr>
      <w:r w:rsidRPr="00622077">
        <w:rPr>
          <w:rFonts w:ascii="Tahoma" w:hAnsi="Tahoma" w:cs="Tahoma"/>
          <w:b w:val="0"/>
          <w:color w:val="000000"/>
          <w:sz w:val="22"/>
          <w:szCs w:val="22"/>
        </w:rPr>
        <w:t xml:space="preserve">Chief Huff provided a draft </w:t>
      </w:r>
      <w:hyperlink r:id="rId15" w:history="1">
        <w:r w:rsidRPr="00622077">
          <w:rPr>
            <w:rFonts w:ascii="Tahoma" w:hAnsi="Tahoma" w:cs="Tahoma"/>
            <w:b w:val="0"/>
            <w:color w:val="0563C1"/>
            <w:sz w:val="22"/>
            <w:szCs w:val="22"/>
            <w:u w:val="single"/>
          </w:rPr>
          <w:t>Monitoring Report</w:t>
        </w:r>
      </w:hyperlink>
      <w:r w:rsidRPr="00622077">
        <w:rPr>
          <w:rFonts w:ascii="Tahoma" w:hAnsi="Tahoma" w:cs="Tahoma"/>
          <w:b w:val="0"/>
          <w:color w:val="000000"/>
          <w:sz w:val="22"/>
          <w:szCs w:val="22"/>
        </w:rPr>
        <w:t xml:space="preserve"> on the 1038(c)6 Exemption (300-ft from an Approved and Legally Permitted Habitable Structure). This report is part of a requirement from SB 901 on the Department.</w:t>
      </w:r>
    </w:p>
    <w:p w14:paraId="1D7F00D0" w14:textId="77777777" w:rsidR="00622077" w:rsidRPr="00622077" w:rsidRDefault="00622077" w:rsidP="00137308">
      <w:pPr>
        <w:numPr>
          <w:ilvl w:val="0"/>
          <w:numId w:val="15"/>
        </w:numPr>
        <w:overflowPunct/>
        <w:autoSpaceDE/>
        <w:autoSpaceDN/>
        <w:adjustRightInd/>
        <w:textAlignment w:val="baseline"/>
        <w:rPr>
          <w:rFonts w:ascii="Tahoma" w:hAnsi="Tahoma" w:cs="Tahoma"/>
          <w:b w:val="0"/>
          <w:color w:val="000000"/>
          <w:sz w:val="22"/>
          <w:szCs w:val="22"/>
        </w:rPr>
      </w:pPr>
      <w:r w:rsidRPr="00622077">
        <w:rPr>
          <w:rFonts w:ascii="Tahoma" w:hAnsi="Tahoma" w:cs="Tahoma"/>
          <w:b w:val="0"/>
          <w:color w:val="000000"/>
          <w:sz w:val="22"/>
          <w:szCs w:val="22"/>
        </w:rPr>
        <w:t>This report is complementary to the 1038c monitoring report presented to the board earlier in the year.</w:t>
      </w:r>
    </w:p>
    <w:p w14:paraId="2C4EEBA1" w14:textId="77777777" w:rsidR="00622077" w:rsidRPr="00622077" w:rsidRDefault="00622077" w:rsidP="00137308">
      <w:pPr>
        <w:numPr>
          <w:ilvl w:val="0"/>
          <w:numId w:val="15"/>
        </w:numPr>
        <w:overflowPunct/>
        <w:autoSpaceDE/>
        <w:autoSpaceDN/>
        <w:adjustRightInd/>
        <w:textAlignment w:val="baseline"/>
        <w:rPr>
          <w:rFonts w:ascii="Tahoma" w:hAnsi="Tahoma" w:cs="Tahoma"/>
          <w:b w:val="0"/>
          <w:color w:val="000000"/>
          <w:sz w:val="22"/>
          <w:szCs w:val="22"/>
        </w:rPr>
      </w:pPr>
      <w:r w:rsidRPr="00622077">
        <w:rPr>
          <w:rFonts w:ascii="Tahoma" w:hAnsi="Tahoma" w:cs="Tahoma"/>
          <w:b w:val="0"/>
          <w:color w:val="000000"/>
          <w:sz w:val="22"/>
          <w:szCs w:val="22"/>
        </w:rPr>
        <w:t>Cal Fire staff that wrote the report will be present at the January meeting for questions.</w:t>
      </w:r>
    </w:p>
    <w:p w14:paraId="6AB23E93" w14:textId="77777777" w:rsidR="00622077" w:rsidRPr="00622077" w:rsidRDefault="00622077" w:rsidP="00137308">
      <w:pPr>
        <w:numPr>
          <w:ilvl w:val="0"/>
          <w:numId w:val="15"/>
        </w:numPr>
        <w:overflowPunct/>
        <w:autoSpaceDE/>
        <w:autoSpaceDN/>
        <w:adjustRightInd/>
        <w:textAlignment w:val="baseline"/>
        <w:rPr>
          <w:rFonts w:ascii="Tahoma" w:hAnsi="Tahoma" w:cs="Tahoma"/>
          <w:b w:val="0"/>
          <w:color w:val="000000"/>
          <w:sz w:val="22"/>
          <w:szCs w:val="22"/>
        </w:rPr>
      </w:pPr>
      <w:r w:rsidRPr="00622077">
        <w:rPr>
          <w:rFonts w:ascii="Tahoma" w:hAnsi="Tahoma" w:cs="Tahoma"/>
          <w:b w:val="0"/>
          <w:color w:val="000000"/>
          <w:sz w:val="22"/>
          <w:szCs w:val="22"/>
        </w:rPr>
        <w:t>35 exemption notices were reviewed that were located across the State.</w:t>
      </w:r>
    </w:p>
    <w:p w14:paraId="53178B5B" w14:textId="77777777" w:rsidR="00622077" w:rsidRPr="00622077" w:rsidRDefault="00622077" w:rsidP="00137308">
      <w:pPr>
        <w:numPr>
          <w:ilvl w:val="0"/>
          <w:numId w:val="15"/>
        </w:numPr>
        <w:overflowPunct/>
        <w:autoSpaceDE/>
        <w:autoSpaceDN/>
        <w:adjustRightInd/>
        <w:textAlignment w:val="baseline"/>
        <w:rPr>
          <w:rFonts w:ascii="Tahoma" w:hAnsi="Tahoma" w:cs="Tahoma"/>
          <w:b w:val="0"/>
          <w:color w:val="000000"/>
          <w:sz w:val="22"/>
          <w:szCs w:val="22"/>
        </w:rPr>
      </w:pPr>
      <w:r w:rsidRPr="00622077">
        <w:rPr>
          <w:rFonts w:ascii="Tahoma" w:hAnsi="Tahoma" w:cs="Tahoma"/>
          <w:b w:val="0"/>
          <w:color w:val="000000"/>
          <w:sz w:val="22"/>
          <w:szCs w:val="22"/>
        </w:rPr>
        <w:t>Report includes a section on operational and policy recommendations based on the observations</w:t>
      </w:r>
    </w:p>
    <w:p w14:paraId="494A08DC" w14:textId="77777777" w:rsidR="00622077" w:rsidRPr="00622077" w:rsidRDefault="00622077" w:rsidP="00137308">
      <w:pPr>
        <w:numPr>
          <w:ilvl w:val="1"/>
          <w:numId w:val="16"/>
        </w:numPr>
        <w:overflowPunct/>
        <w:autoSpaceDE/>
        <w:autoSpaceDN/>
        <w:adjustRightInd/>
        <w:textAlignment w:val="baseline"/>
        <w:rPr>
          <w:rFonts w:ascii="Tahoma" w:hAnsi="Tahoma" w:cs="Tahoma"/>
          <w:b w:val="0"/>
          <w:color w:val="000000"/>
          <w:sz w:val="22"/>
          <w:szCs w:val="22"/>
        </w:rPr>
      </w:pPr>
      <w:r w:rsidRPr="00622077">
        <w:rPr>
          <w:rFonts w:ascii="Tahoma" w:hAnsi="Tahoma" w:cs="Tahoma"/>
          <w:b w:val="0"/>
          <w:color w:val="000000"/>
          <w:sz w:val="22"/>
          <w:szCs w:val="22"/>
        </w:rPr>
        <w:t>The footprints are typically very small.</w:t>
      </w:r>
    </w:p>
    <w:p w14:paraId="3842C1DB" w14:textId="77777777" w:rsidR="00622077" w:rsidRPr="00622077" w:rsidRDefault="00622077" w:rsidP="00137308">
      <w:pPr>
        <w:numPr>
          <w:ilvl w:val="1"/>
          <w:numId w:val="16"/>
        </w:numPr>
        <w:overflowPunct/>
        <w:autoSpaceDE/>
        <w:autoSpaceDN/>
        <w:adjustRightInd/>
        <w:textAlignment w:val="baseline"/>
        <w:rPr>
          <w:rFonts w:ascii="Tahoma" w:hAnsi="Tahoma" w:cs="Tahoma"/>
          <w:b w:val="0"/>
          <w:color w:val="000000"/>
          <w:sz w:val="22"/>
          <w:szCs w:val="22"/>
        </w:rPr>
      </w:pPr>
      <w:r w:rsidRPr="00622077">
        <w:rPr>
          <w:rFonts w:ascii="Tahoma" w:hAnsi="Tahoma" w:cs="Tahoma"/>
          <w:b w:val="0"/>
          <w:color w:val="000000"/>
          <w:sz w:val="22"/>
          <w:szCs w:val="22"/>
        </w:rPr>
        <w:t>Watercourse protection was generally adequate, with sediment discharge typically occurring on Class III tractor crossings.</w:t>
      </w:r>
    </w:p>
    <w:p w14:paraId="7413B18B" w14:textId="77777777" w:rsidR="00622077" w:rsidRPr="00622077" w:rsidRDefault="00622077" w:rsidP="00137308">
      <w:pPr>
        <w:numPr>
          <w:ilvl w:val="1"/>
          <w:numId w:val="16"/>
        </w:numPr>
        <w:overflowPunct/>
        <w:autoSpaceDE/>
        <w:autoSpaceDN/>
        <w:adjustRightInd/>
        <w:textAlignment w:val="baseline"/>
        <w:rPr>
          <w:rFonts w:ascii="Tahoma" w:hAnsi="Tahoma" w:cs="Tahoma"/>
          <w:b w:val="0"/>
          <w:color w:val="000000"/>
          <w:sz w:val="22"/>
          <w:szCs w:val="22"/>
        </w:rPr>
      </w:pPr>
      <w:r w:rsidRPr="00622077">
        <w:rPr>
          <w:rFonts w:ascii="Tahoma" w:hAnsi="Tahoma" w:cs="Tahoma"/>
          <w:b w:val="0"/>
          <w:color w:val="000000"/>
          <w:sz w:val="22"/>
          <w:szCs w:val="22"/>
        </w:rPr>
        <w:lastRenderedPageBreak/>
        <w:t>The fuels treatment requirements are generally resulting in the types of fuels conditions that are defensible for the future.</w:t>
      </w:r>
    </w:p>
    <w:p w14:paraId="328F0A2C" w14:textId="77777777" w:rsidR="00622077" w:rsidRPr="00622077" w:rsidRDefault="00622077" w:rsidP="00137308">
      <w:pPr>
        <w:numPr>
          <w:ilvl w:val="1"/>
          <w:numId w:val="16"/>
        </w:numPr>
        <w:overflowPunct/>
        <w:autoSpaceDE/>
        <w:autoSpaceDN/>
        <w:adjustRightInd/>
        <w:textAlignment w:val="baseline"/>
        <w:rPr>
          <w:rFonts w:ascii="Tahoma" w:hAnsi="Tahoma" w:cs="Tahoma"/>
          <w:b w:val="0"/>
          <w:color w:val="000000"/>
          <w:sz w:val="22"/>
          <w:szCs w:val="22"/>
        </w:rPr>
      </w:pPr>
      <w:r w:rsidRPr="00622077">
        <w:rPr>
          <w:rFonts w:ascii="Tahoma" w:hAnsi="Tahoma" w:cs="Tahoma"/>
          <w:b w:val="0"/>
          <w:color w:val="000000"/>
          <w:sz w:val="22"/>
          <w:szCs w:val="22"/>
        </w:rPr>
        <w:t>Many landowners reported that the operations were break-even or a little profit.</w:t>
      </w:r>
    </w:p>
    <w:p w14:paraId="34860A62" w14:textId="77777777" w:rsidR="00622077" w:rsidRPr="00622077" w:rsidRDefault="00622077" w:rsidP="00137308">
      <w:pPr>
        <w:numPr>
          <w:ilvl w:val="0"/>
          <w:numId w:val="16"/>
        </w:numPr>
        <w:overflowPunct/>
        <w:autoSpaceDE/>
        <w:autoSpaceDN/>
        <w:adjustRightInd/>
        <w:textAlignment w:val="baseline"/>
        <w:rPr>
          <w:rFonts w:ascii="Tahoma" w:hAnsi="Tahoma" w:cs="Tahoma"/>
          <w:bCs/>
          <w:color w:val="000000"/>
          <w:sz w:val="22"/>
          <w:szCs w:val="22"/>
        </w:rPr>
      </w:pPr>
      <w:r w:rsidRPr="00622077">
        <w:rPr>
          <w:rFonts w:ascii="Tahoma" w:hAnsi="Tahoma" w:cs="Tahoma"/>
          <w:b w:val="0"/>
          <w:color w:val="000000"/>
          <w:sz w:val="22"/>
          <w:szCs w:val="22"/>
        </w:rPr>
        <w:t xml:space="preserve">Chief Huff encouraged the public to dive into the report and </w:t>
      </w:r>
      <w:r w:rsidRPr="00622077">
        <w:rPr>
          <w:rFonts w:ascii="Tahoma" w:hAnsi="Tahoma" w:cs="Tahoma"/>
          <w:bCs/>
          <w:color w:val="000000"/>
          <w:sz w:val="22"/>
          <w:szCs w:val="22"/>
        </w:rPr>
        <w:t>provide any comments for the January BOF meeting.</w:t>
      </w:r>
    </w:p>
    <w:p w14:paraId="1549279F" w14:textId="77777777" w:rsidR="00622077" w:rsidRPr="00622077" w:rsidRDefault="00622077" w:rsidP="00622077">
      <w:pPr>
        <w:overflowPunct/>
        <w:autoSpaceDE/>
        <w:autoSpaceDN/>
        <w:adjustRightInd/>
        <w:rPr>
          <w:rFonts w:ascii="Tahoma" w:hAnsi="Tahoma" w:cs="Tahoma"/>
          <w:b w:val="0"/>
          <w:sz w:val="22"/>
          <w:szCs w:val="22"/>
        </w:rPr>
      </w:pPr>
      <w:hyperlink r:id="rId16" w:history="1">
        <w:r w:rsidRPr="00622077">
          <w:rPr>
            <w:rFonts w:ascii="Tahoma" w:hAnsi="Tahoma" w:cs="Tahoma"/>
            <w:bCs/>
            <w:color w:val="0563C1"/>
            <w:sz w:val="22"/>
            <w:szCs w:val="22"/>
            <w:u w:val="single"/>
          </w:rPr>
          <w:t>Class II-L Sunset Repeal Rule Text</w:t>
        </w:r>
      </w:hyperlink>
    </w:p>
    <w:p w14:paraId="3281C652" w14:textId="77777777" w:rsidR="00622077" w:rsidRPr="00622077" w:rsidRDefault="00622077" w:rsidP="00137308">
      <w:pPr>
        <w:numPr>
          <w:ilvl w:val="0"/>
          <w:numId w:val="17"/>
        </w:numPr>
        <w:overflowPunct/>
        <w:autoSpaceDE/>
        <w:autoSpaceDN/>
        <w:adjustRightInd/>
        <w:textAlignment w:val="baseline"/>
        <w:rPr>
          <w:rFonts w:ascii="Tahoma" w:hAnsi="Tahoma" w:cs="Tahoma"/>
          <w:b w:val="0"/>
          <w:color w:val="000000"/>
          <w:sz w:val="22"/>
          <w:szCs w:val="22"/>
        </w:rPr>
      </w:pPr>
      <w:r w:rsidRPr="00622077">
        <w:rPr>
          <w:rFonts w:ascii="Tahoma" w:hAnsi="Tahoma" w:cs="Tahoma"/>
          <w:b w:val="0"/>
          <w:color w:val="000000"/>
          <w:sz w:val="22"/>
          <w:szCs w:val="22"/>
        </w:rPr>
        <w:t xml:space="preserve">The rules for determination of Class II-L sunset in 2022, so the Board must decide whether to revise or readopt the rules. The Effectiveness Monitoring Committee has suggested that the watershed size method be maintained and the channel width method be removed based on </w:t>
      </w:r>
      <w:hyperlink r:id="rId17" w:history="1">
        <w:r w:rsidRPr="00622077">
          <w:rPr>
            <w:rFonts w:ascii="Tahoma" w:hAnsi="Tahoma" w:cs="Tahoma"/>
            <w:b w:val="0"/>
            <w:color w:val="0563C1"/>
            <w:sz w:val="22"/>
            <w:szCs w:val="22"/>
            <w:u w:val="single"/>
          </w:rPr>
          <w:t>recent rigorous research</w:t>
        </w:r>
      </w:hyperlink>
      <w:r w:rsidRPr="00622077">
        <w:rPr>
          <w:rFonts w:ascii="Tahoma" w:hAnsi="Tahoma" w:cs="Tahoma"/>
          <w:b w:val="0"/>
          <w:color w:val="000000"/>
          <w:sz w:val="22"/>
          <w:szCs w:val="22"/>
        </w:rPr>
        <w:t>.</w:t>
      </w:r>
    </w:p>
    <w:p w14:paraId="37A1FD2C" w14:textId="77777777" w:rsidR="00622077" w:rsidRPr="00622077" w:rsidRDefault="00622077" w:rsidP="00137308">
      <w:pPr>
        <w:numPr>
          <w:ilvl w:val="0"/>
          <w:numId w:val="17"/>
        </w:numPr>
        <w:overflowPunct/>
        <w:autoSpaceDE/>
        <w:autoSpaceDN/>
        <w:adjustRightInd/>
        <w:textAlignment w:val="baseline"/>
        <w:rPr>
          <w:rFonts w:ascii="Tahoma" w:hAnsi="Tahoma" w:cs="Tahoma"/>
          <w:b w:val="0"/>
          <w:color w:val="000000"/>
          <w:sz w:val="22"/>
          <w:szCs w:val="22"/>
        </w:rPr>
      </w:pPr>
      <w:r w:rsidRPr="00622077">
        <w:rPr>
          <w:rFonts w:ascii="Tahoma" w:hAnsi="Tahoma" w:cs="Tahoma"/>
          <w:b w:val="0"/>
          <w:color w:val="000000"/>
          <w:sz w:val="22"/>
          <w:szCs w:val="22"/>
        </w:rPr>
        <w:t>CDFW has expressed concern for removing the channel width method.</w:t>
      </w:r>
    </w:p>
    <w:p w14:paraId="5C7A6277" w14:textId="77777777" w:rsidR="00622077" w:rsidRPr="00622077" w:rsidRDefault="00622077" w:rsidP="00137308">
      <w:pPr>
        <w:numPr>
          <w:ilvl w:val="0"/>
          <w:numId w:val="17"/>
        </w:numPr>
        <w:overflowPunct/>
        <w:autoSpaceDE/>
        <w:autoSpaceDN/>
        <w:adjustRightInd/>
        <w:textAlignment w:val="baseline"/>
        <w:rPr>
          <w:rFonts w:ascii="Tahoma" w:hAnsi="Tahoma" w:cs="Tahoma"/>
          <w:b w:val="0"/>
          <w:color w:val="000000"/>
          <w:sz w:val="22"/>
          <w:szCs w:val="22"/>
        </w:rPr>
      </w:pPr>
      <w:r w:rsidRPr="00622077">
        <w:rPr>
          <w:rFonts w:ascii="Tahoma" w:hAnsi="Tahoma" w:cs="Tahoma"/>
          <w:b w:val="0"/>
          <w:color w:val="000000"/>
          <w:sz w:val="22"/>
          <w:szCs w:val="22"/>
        </w:rPr>
        <w:t>Drew Coe presented again to further present the EMC’s research results.</w:t>
      </w:r>
    </w:p>
    <w:p w14:paraId="5E205522" w14:textId="77777777" w:rsidR="00622077" w:rsidRPr="00622077" w:rsidRDefault="00622077" w:rsidP="00137308">
      <w:pPr>
        <w:numPr>
          <w:ilvl w:val="0"/>
          <w:numId w:val="17"/>
        </w:numPr>
        <w:overflowPunct/>
        <w:autoSpaceDE/>
        <w:autoSpaceDN/>
        <w:adjustRightInd/>
        <w:textAlignment w:val="baseline"/>
        <w:rPr>
          <w:rFonts w:ascii="Tahoma" w:hAnsi="Tahoma" w:cs="Tahoma"/>
          <w:b w:val="0"/>
          <w:color w:val="000000"/>
          <w:sz w:val="22"/>
          <w:szCs w:val="22"/>
        </w:rPr>
      </w:pPr>
      <w:r w:rsidRPr="00622077">
        <w:rPr>
          <w:rFonts w:ascii="Tahoma" w:hAnsi="Tahoma" w:cs="Tahoma"/>
          <w:b w:val="0"/>
          <w:color w:val="000000"/>
          <w:sz w:val="22"/>
          <w:szCs w:val="22"/>
        </w:rPr>
        <w:t>CDFW still has “concerns” and recommends “caution.” The Committee is giving them one more month to bring legitimate concerns and data forward.</w:t>
      </w:r>
    </w:p>
    <w:p w14:paraId="196ED464" w14:textId="77777777" w:rsidR="00622077" w:rsidRPr="00622077" w:rsidRDefault="00622077" w:rsidP="00622077">
      <w:pPr>
        <w:overflowPunct/>
        <w:autoSpaceDE/>
        <w:autoSpaceDN/>
        <w:adjustRightInd/>
        <w:rPr>
          <w:rFonts w:ascii="Tahoma" w:hAnsi="Tahoma" w:cs="Tahoma"/>
          <w:b w:val="0"/>
          <w:sz w:val="22"/>
          <w:szCs w:val="22"/>
        </w:rPr>
      </w:pPr>
      <w:r w:rsidRPr="00622077">
        <w:rPr>
          <w:rFonts w:ascii="Tahoma" w:hAnsi="Tahoma" w:cs="Tahoma"/>
          <w:bCs/>
          <w:color w:val="000000"/>
          <w:sz w:val="22"/>
          <w:szCs w:val="22"/>
        </w:rPr>
        <w:t>2022 Priorities</w:t>
      </w:r>
    </w:p>
    <w:p w14:paraId="4BD6CE67" w14:textId="77777777" w:rsidR="00622077" w:rsidRPr="00622077" w:rsidRDefault="00622077" w:rsidP="00137308">
      <w:pPr>
        <w:numPr>
          <w:ilvl w:val="0"/>
          <w:numId w:val="18"/>
        </w:numPr>
        <w:overflowPunct/>
        <w:autoSpaceDE/>
        <w:autoSpaceDN/>
        <w:adjustRightInd/>
        <w:ind w:left="360"/>
        <w:textAlignment w:val="baseline"/>
        <w:rPr>
          <w:rFonts w:ascii="Tahoma" w:hAnsi="Tahoma" w:cs="Tahoma"/>
          <w:b w:val="0"/>
          <w:color w:val="000000"/>
          <w:sz w:val="22"/>
          <w:szCs w:val="22"/>
        </w:rPr>
      </w:pPr>
      <w:r w:rsidRPr="00622077">
        <w:rPr>
          <w:rFonts w:ascii="Tahoma" w:hAnsi="Tahoma" w:cs="Tahoma"/>
          <w:b w:val="0"/>
          <w:color w:val="000000"/>
          <w:sz w:val="22"/>
          <w:szCs w:val="22"/>
        </w:rPr>
        <w:t xml:space="preserve">Discussion of </w:t>
      </w:r>
      <w:hyperlink r:id="rId18" w:history="1">
        <w:r w:rsidRPr="00622077">
          <w:rPr>
            <w:rFonts w:ascii="Tahoma" w:hAnsi="Tahoma" w:cs="Tahoma"/>
            <w:b w:val="0"/>
            <w:color w:val="0563C1"/>
            <w:sz w:val="22"/>
            <w:szCs w:val="22"/>
            <w:u w:val="single"/>
          </w:rPr>
          <w:t>priorities</w:t>
        </w:r>
      </w:hyperlink>
      <w:r w:rsidRPr="00622077">
        <w:rPr>
          <w:rFonts w:ascii="Tahoma" w:hAnsi="Tahoma" w:cs="Tahoma"/>
          <w:b w:val="0"/>
          <w:color w:val="000000"/>
          <w:sz w:val="22"/>
          <w:szCs w:val="22"/>
        </w:rPr>
        <w:t>; the list will be finalized in January at the earliest.</w:t>
      </w:r>
    </w:p>
    <w:p w14:paraId="0AB9299A" w14:textId="77777777" w:rsidR="00622077" w:rsidRPr="00622077" w:rsidRDefault="00622077" w:rsidP="00622077">
      <w:pPr>
        <w:overflowPunct/>
        <w:autoSpaceDE/>
        <w:autoSpaceDN/>
        <w:adjustRightInd/>
        <w:rPr>
          <w:rFonts w:ascii="Tahoma" w:hAnsi="Tahoma" w:cs="Tahoma"/>
          <w:b w:val="0"/>
          <w:sz w:val="22"/>
          <w:szCs w:val="22"/>
        </w:rPr>
      </w:pPr>
    </w:p>
    <w:p w14:paraId="7C7DA6CC" w14:textId="77777777" w:rsidR="00622077" w:rsidRPr="00622077" w:rsidRDefault="00622077" w:rsidP="00622077">
      <w:pPr>
        <w:overflowPunct/>
        <w:autoSpaceDE/>
        <w:autoSpaceDN/>
        <w:adjustRightInd/>
        <w:rPr>
          <w:rFonts w:ascii="Tahoma" w:hAnsi="Tahoma" w:cs="Tahoma"/>
          <w:b w:val="0"/>
          <w:sz w:val="22"/>
          <w:szCs w:val="22"/>
        </w:rPr>
      </w:pPr>
      <w:r w:rsidRPr="00622077">
        <w:rPr>
          <w:rFonts w:ascii="Tahoma" w:hAnsi="Tahoma" w:cs="Tahoma"/>
          <w:bCs/>
          <w:color w:val="000000"/>
          <w:sz w:val="22"/>
          <w:szCs w:val="22"/>
          <w:u w:val="single"/>
        </w:rPr>
        <w:t>Full Board Meeting 12/8/21</w:t>
      </w:r>
    </w:p>
    <w:p w14:paraId="7B74E69A" w14:textId="77777777" w:rsidR="00622077" w:rsidRPr="00622077" w:rsidRDefault="00622077" w:rsidP="00622077">
      <w:pPr>
        <w:overflowPunct/>
        <w:autoSpaceDE/>
        <w:autoSpaceDN/>
        <w:adjustRightInd/>
        <w:rPr>
          <w:rFonts w:ascii="Tahoma" w:hAnsi="Tahoma" w:cs="Tahoma"/>
          <w:b w:val="0"/>
          <w:sz w:val="22"/>
          <w:szCs w:val="22"/>
        </w:rPr>
      </w:pPr>
      <w:r w:rsidRPr="00622077">
        <w:rPr>
          <w:rFonts w:ascii="Tahoma" w:hAnsi="Tahoma" w:cs="Tahoma"/>
          <w:b w:val="0"/>
          <w:color w:val="000000"/>
          <w:sz w:val="22"/>
          <w:szCs w:val="22"/>
        </w:rPr>
        <w:t>Actions taken during the Executive Session (closed):</w:t>
      </w:r>
    </w:p>
    <w:p w14:paraId="4EBFA3F2" w14:textId="77777777" w:rsidR="00622077" w:rsidRPr="00622077" w:rsidRDefault="00622077" w:rsidP="00622077">
      <w:pPr>
        <w:overflowPunct/>
        <w:autoSpaceDE/>
        <w:autoSpaceDN/>
        <w:adjustRightInd/>
        <w:rPr>
          <w:rFonts w:ascii="Tahoma" w:hAnsi="Tahoma" w:cs="Tahoma"/>
          <w:b w:val="0"/>
          <w:sz w:val="22"/>
          <w:szCs w:val="22"/>
        </w:rPr>
      </w:pPr>
      <w:r w:rsidRPr="00622077">
        <w:rPr>
          <w:rFonts w:ascii="Tahoma" w:hAnsi="Tahoma" w:cs="Tahoma"/>
          <w:b w:val="0"/>
          <w:color w:val="000000"/>
          <w:sz w:val="22"/>
          <w:szCs w:val="22"/>
        </w:rPr>
        <w:t>Discussed the two litigation items on the agenda but took no reportable actions.</w:t>
      </w:r>
    </w:p>
    <w:p w14:paraId="29015A73" w14:textId="77777777" w:rsidR="00622077" w:rsidRPr="00622077" w:rsidRDefault="00622077" w:rsidP="00622077">
      <w:pPr>
        <w:overflowPunct/>
        <w:autoSpaceDE/>
        <w:autoSpaceDN/>
        <w:adjustRightInd/>
        <w:rPr>
          <w:rFonts w:ascii="Tahoma" w:hAnsi="Tahoma" w:cs="Tahoma"/>
          <w:b w:val="0"/>
          <w:sz w:val="22"/>
          <w:szCs w:val="22"/>
        </w:rPr>
      </w:pPr>
    </w:p>
    <w:p w14:paraId="33F7B7F5" w14:textId="77777777" w:rsidR="00622077" w:rsidRPr="00622077" w:rsidRDefault="00622077" w:rsidP="00622077">
      <w:pPr>
        <w:overflowPunct/>
        <w:autoSpaceDE/>
        <w:autoSpaceDN/>
        <w:adjustRightInd/>
        <w:rPr>
          <w:rFonts w:ascii="Tahoma" w:hAnsi="Tahoma" w:cs="Tahoma"/>
          <w:b w:val="0"/>
          <w:sz w:val="22"/>
          <w:szCs w:val="22"/>
        </w:rPr>
      </w:pPr>
      <w:r w:rsidRPr="00622077">
        <w:rPr>
          <w:rFonts w:ascii="Tahoma" w:hAnsi="Tahoma" w:cs="Tahoma"/>
          <w:b w:val="0"/>
          <w:color w:val="000000"/>
          <w:sz w:val="22"/>
          <w:szCs w:val="22"/>
        </w:rPr>
        <w:t>Regular Session</w:t>
      </w:r>
    </w:p>
    <w:p w14:paraId="4159051A" w14:textId="77777777" w:rsidR="00622077" w:rsidRPr="00622077" w:rsidRDefault="00622077" w:rsidP="00622077">
      <w:pPr>
        <w:overflowPunct/>
        <w:autoSpaceDE/>
        <w:autoSpaceDN/>
        <w:adjustRightInd/>
        <w:rPr>
          <w:rFonts w:ascii="Tahoma" w:hAnsi="Tahoma" w:cs="Tahoma"/>
          <w:b w:val="0"/>
          <w:sz w:val="22"/>
          <w:szCs w:val="22"/>
        </w:rPr>
      </w:pPr>
      <w:r w:rsidRPr="00622077">
        <w:rPr>
          <w:rFonts w:ascii="Tahoma" w:hAnsi="Tahoma" w:cs="Tahoma"/>
          <w:b w:val="0"/>
          <w:color w:val="000000"/>
          <w:sz w:val="22"/>
          <w:szCs w:val="22"/>
        </w:rPr>
        <w:t>Consent Calendar Items: approved</w:t>
      </w:r>
    </w:p>
    <w:p w14:paraId="0F257AC9" w14:textId="77777777" w:rsidR="00622077" w:rsidRPr="00622077" w:rsidRDefault="00622077" w:rsidP="00137308">
      <w:pPr>
        <w:numPr>
          <w:ilvl w:val="0"/>
          <w:numId w:val="19"/>
        </w:numPr>
        <w:overflowPunct/>
        <w:autoSpaceDE/>
        <w:autoSpaceDN/>
        <w:adjustRightInd/>
        <w:ind w:left="360"/>
        <w:textAlignment w:val="baseline"/>
        <w:rPr>
          <w:rFonts w:ascii="Tahoma" w:hAnsi="Tahoma" w:cs="Tahoma"/>
          <w:b w:val="0"/>
          <w:color w:val="000000"/>
          <w:sz w:val="22"/>
          <w:szCs w:val="22"/>
        </w:rPr>
      </w:pPr>
      <w:r w:rsidRPr="00622077">
        <w:rPr>
          <w:rFonts w:ascii="Tahoma" w:hAnsi="Tahoma" w:cs="Tahoma"/>
          <w:b w:val="0"/>
          <w:color w:val="000000"/>
          <w:sz w:val="22"/>
          <w:szCs w:val="22"/>
        </w:rPr>
        <w:t>Approval of November BOF Meeting Minutes</w:t>
      </w:r>
    </w:p>
    <w:p w14:paraId="2BE4174F" w14:textId="77777777" w:rsidR="00622077" w:rsidRPr="00622077" w:rsidRDefault="00622077" w:rsidP="00137308">
      <w:pPr>
        <w:numPr>
          <w:ilvl w:val="0"/>
          <w:numId w:val="19"/>
        </w:numPr>
        <w:overflowPunct/>
        <w:autoSpaceDE/>
        <w:autoSpaceDN/>
        <w:adjustRightInd/>
        <w:ind w:left="360"/>
        <w:textAlignment w:val="baseline"/>
        <w:rPr>
          <w:rFonts w:ascii="Tahoma" w:hAnsi="Tahoma" w:cs="Tahoma"/>
          <w:b w:val="0"/>
          <w:color w:val="000000"/>
          <w:sz w:val="22"/>
          <w:szCs w:val="22"/>
        </w:rPr>
      </w:pPr>
      <w:hyperlink r:id="rId19" w:history="1">
        <w:r w:rsidRPr="00622077">
          <w:rPr>
            <w:rFonts w:ascii="Tahoma" w:hAnsi="Tahoma" w:cs="Tahoma"/>
            <w:b w:val="0"/>
            <w:color w:val="0563C1"/>
            <w:sz w:val="22"/>
            <w:szCs w:val="22"/>
            <w:u w:val="single"/>
          </w:rPr>
          <w:t>Rulemaking Matrix</w:t>
        </w:r>
      </w:hyperlink>
    </w:p>
    <w:p w14:paraId="685F0491" w14:textId="21534085" w:rsidR="00622077" w:rsidRPr="00622077" w:rsidRDefault="00622077" w:rsidP="00137308">
      <w:pPr>
        <w:numPr>
          <w:ilvl w:val="0"/>
          <w:numId w:val="19"/>
        </w:numPr>
        <w:overflowPunct/>
        <w:autoSpaceDE/>
        <w:autoSpaceDN/>
        <w:adjustRightInd/>
        <w:ind w:left="360"/>
        <w:textAlignment w:val="baseline"/>
        <w:rPr>
          <w:rFonts w:ascii="Tahoma" w:hAnsi="Tahoma" w:cs="Tahoma"/>
          <w:b w:val="0"/>
          <w:color w:val="000000"/>
          <w:sz w:val="22"/>
          <w:szCs w:val="22"/>
        </w:rPr>
      </w:pPr>
      <w:hyperlink r:id="rId20" w:history="1">
        <w:r w:rsidRPr="00622077">
          <w:rPr>
            <w:rFonts w:ascii="Tahoma" w:hAnsi="Tahoma" w:cs="Tahoma"/>
            <w:b w:val="0"/>
            <w:color w:val="0563C1"/>
            <w:sz w:val="22"/>
            <w:szCs w:val="22"/>
            <w:u w:val="single"/>
          </w:rPr>
          <w:t>Appointment of William Snyder, RPF No.1760, as Vice-Chair of the Professional Forester Examining Committee.</w:t>
        </w:r>
      </w:hyperlink>
    </w:p>
    <w:p w14:paraId="203F2AD6" w14:textId="77777777" w:rsidR="00622077" w:rsidRPr="00622077" w:rsidRDefault="00622077" w:rsidP="00137308">
      <w:pPr>
        <w:numPr>
          <w:ilvl w:val="0"/>
          <w:numId w:val="19"/>
        </w:numPr>
        <w:overflowPunct/>
        <w:autoSpaceDE/>
        <w:autoSpaceDN/>
        <w:adjustRightInd/>
        <w:ind w:left="360"/>
        <w:textAlignment w:val="baseline"/>
        <w:rPr>
          <w:rFonts w:ascii="Tahoma" w:hAnsi="Tahoma" w:cs="Tahoma"/>
          <w:b w:val="0"/>
          <w:color w:val="000000"/>
          <w:sz w:val="22"/>
          <w:szCs w:val="22"/>
        </w:rPr>
      </w:pPr>
      <w:hyperlink r:id="rId21" w:history="1">
        <w:r w:rsidRPr="00622077">
          <w:rPr>
            <w:rFonts w:ascii="Tahoma" w:hAnsi="Tahoma" w:cs="Tahoma"/>
            <w:b w:val="0"/>
            <w:color w:val="0563C1"/>
            <w:sz w:val="22"/>
            <w:szCs w:val="22"/>
            <w:u w:val="single"/>
          </w:rPr>
          <w:t>Range Management Advisory Committee (RMAC) - re-appoint Lance Criley, USFS, for 4-yr term with the RMAC</w:t>
        </w:r>
      </w:hyperlink>
    </w:p>
    <w:p w14:paraId="325B0665" w14:textId="77777777" w:rsidR="00622077" w:rsidRPr="00622077" w:rsidRDefault="00622077" w:rsidP="00137308">
      <w:pPr>
        <w:numPr>
          <w:ilvl w:val="0"/>
          <w:numId w:val="19"/>
        </w:numPr>
        <w:overflowPunct/>
        <w:autoSpaceDE/>
        <w:autoSpaceDN/>
        <w:adjustRightInd/>
        <w:ind w:left="360"/>
        <w:textAlignment w:val="baseline"/>
        <w:rPr>
          <w:rFonts w:ascii="Tahoma" w:hAnsi="Tahoma" w:cs="Tahoma"/>
          <w:b w:val="0"/>
          <w:color w:val="000000"/>
          <w:sz w:val="22"/>
          <w:szCs w:val="22"/>
        </w:rPr>
      </w:pPr>
      <w:hyperlink r:id="rId22" w:history="1">
        <w:r w:rsidRPr="00622077">
          <w:rPr>
            <w:rFonts w:ascii="Tahoma" w:hAnsi="Tahoma" w:cs="Tahoma"/>
            <w:b w:val="0"/>
            <w:color w:val="0563C1"/>
            <w:sz w:val="22"/>
            <w:szCs w:val="22"/>
            <w:u w:val="single"/>
          </w:rPr>
          <w:t>Approval of Final Joint Institute for Wood Products Innovation Report: Cross-Laminated Timber Layup Tests Using Western Wood Products Association (WWPA) White fir Species Group, TallWood Design Institute</w:t>
        </w:r>
      </w:hyperlink>
    </w:p>
    <w:p w14:paraId="69112270" w14:textId="77777777" w:rsidR="00622077" w:rsidRPr="00622077" w:rsidRDefault="00622077" w:rsidP="00137308">
      <w:pPr>
        <w:numPr>
          <w:ilvl w:val="0"/>
          <w:numId w:val="19"/>
        </w:numPr>
        <w:overflowPunct/>
        <w:autoSpaceDE/>
        <w:autoSpaceDN/>
        <w:adjustRightInd/>
        <w:ind w:left="360"/>
        <w:textAlignment w:val="baseline"/>
        <w:rPr>
          <w:rFonts w:ascii="Tahoma" w:hAnsi="Tahoma" w:cs="Tahoma"/>
          <w:b w:val="0"/>
          <w:color w:val="000000"/>
          <w:sz w:val="22"/>
          <w:szCs w:val="22"/>
        </w:rPr>
      </w:pPr>
      <w:hyperlink r:id="rId23" w:history="1">
        <w:r w:rsidRPr="00622077">
          <w:rPr>
            <w:rFonts w:ascii="Tahoma" w:hAnsi="Tahoma" w:cs="Tahoma"/>
            <w:b w:val="0"/>
            <w:color w:val="0563C1"/>
            <w:sz w:val="22"/>
            <w:szCs w:val="22"/>
            <w:u w:val="single"/>
          </w:rPr>
          <w:t>Approval of Final Board of Forestry and Fire Protection Report: Barriers to Mass Timber and Other Innovative Wood Products in California, Sierra Institute for Community and Environment</w:t>
        </w:r>
      </w:hyperlink>
    </w:p>
    <w:p w14:paraId="5163030B" w14:textId="77777777" w:rsidR="00622077" w:rsidRPr="00622077" w:rsidRDefault="00622077" w:rsidP="00137308">
      <w:pPr>
        <w:numPr>
          <w:ilvl w:val="0"/>
          <w:numId w:val="19"/>
        </w:numPr>
        <w:overflowPunct/>
        <w:autoSpaceDE/>
        <w:autoSpaceDN/>
        <w:adjustRightInd/>
        <w:ind w:left="360"/>
        <w:textAlignment w:val="baseline"/>
        <w:rPr>
          <w:rFonts w:ascii="Tahoma" w:hAnsi="Tahoma" w:cs="Tahoma"/>
          <w:b w:val="0"/>
          <w:color w:val="000000"/>
          <w:sz w:val="22"/>
          <w:szCs w:val="22"/>
        </w:rPr>
      </w:pPr>
      <w:r w:rsidRPr="00622077">
        <w:rPr>
          <w:rFonts w:ascii="Tahoma" w:hAnsi="Tahoma" w:cs="Tahoma"/>
          <w:b w:val="0"/>
          <w:color w:val="000000"/>
          <w:sz w:val="22"/>
          <w:szCs w:val="22"/>
        </w:rPr>
        <w:t>RPF-CRM Vital Statistics, Approval of RPF License Withdrawal</w:t>
      </w:r>
    </w:p>
    <w:p w14:paraId="5E78AD76" w14:textId="77777777" w:rsidR="00622077" w:rsidRPr="00622077" w:rsidRDefault="00622077" w:rsidP="00622077">
      <w:pPr>
        <w:overflowPunct/>
        <w:autoSpaceDE/>
        <w:autoSpaceDN/>
        <w:adjustRightInd/>
        <w:rPr>
          <w:rFonts w:ascii="Tahoma" w:hAnsi="Tahoma" w:cs="Tahoma"/>
          <w:b w:val="0"/>
          <w:sz w:val="22"/>
          <w:szCs w:val="22"/>
        </w:rPr>
      </w:pPr>
    </w:p>
    <w:p w14:paraId="56A37A5B" w14:textId="77777777" w:rsidR="00622077" w:rsidRPr="00622077" w:rsidRDefault="00622077" w:rsidP="00622077">
      <w:pPr>
        <w:overflowPunct/>
        <w:autoSpaceDE/>
        <w:autoSpaceDN/>
        <w:adjustRightInd/>
        <w:rPr>
          <w:rFonts w:ascii="Tahoma" w:hAnsi="Tahoma" w:cs="Tahoma"/>
          <w:b w:val="0"/>
          <w:sz w:val="22"/>
          <w:szCs w:val="22"/>
        </w:rPr>
      </w:pPr>
      <w:r w:rsidRPr="00622077">
        <w:rPr>
          <w:rFonts w:ascii="Tahoma" w:hAnsi="Tahoma" w:cs="Tahoma"/>
          <w:b w:val="0"/>
          <w:color w:val="000000"/>
          <w:sz w:val="22"/>
          <w:szCs w:val="22"/>
        </w:rPr>
        <w:t>Monthly Board Reports</w:t>
      </w:r>
    </w:p>
    <w:p w14:paraId="5899E3E0" w14:textId="77777777" w:rsidR="00622077" w:rsidRPr="00622077" w:rsidRDefault="00622077" w:rsidP="00622077">
      <w:pPr>
        <w:overflowPunct/>
        <w:autoSpaceDE/>
        <w:autoSpaceDN/>
        <w:adjustRightInd/>
        <w:rPr>
          <w:rFonts w:ascii="Tahoma" w:hAnsi="Tahoma" w:cs="Tahoma"/>
          <w:b w:val="0"/>
          <w:sz w:val="22"/>
          <w:szCs w:val="22"/>
        </w:rPr>
      </w:pPr>
      <w:r w:rsidRPr="00622077">
        <w:rPr>
          <w:rFonts w:ascii="Tahoma" w:hAnsi="Tahoma" w:cs="Tahoma"/>
          <w:b w:val="0"/>
          <w:color w:val="000000"/>
          <w:sz w:val="22"/>
          <w:szCs w:val="22"/>
        </w:rPr>
        <w:t>Report of the Chairman (Chair Gilless): very brief, acknowledges the Francis Raymond award for the day.</w:t>
      </w:r>
    </w:p>
    <w:p w14:paraId="22C7FB04" w14:textId="77777777" w:rsidR="00622077" w:rsidRPr="00622077" w:rsidRDefault="00622077" w:rsidP="00622077">
      <w:pPr>
        <w:overflowPunct/>
        <w:autoSpaceDE/>
        <w:autoSpaceDN/>
        <w:adjustRightInd/>
        <w:rPr>
          <w:rFonts w:ascii="Tahoma" w:hAnsi="Tahoma" w:cs="Tahoma"/>
          <w:b w:val="0"/>
          <w:sz w:val="22"/>
          <w:szCs w:val="22"/>
        </w:rPr>
      </w:pPr>
    </w:p>
    <w:p w14:paraId="6CF59ED8" w14:textId="77777777" w:rsidR="00622077" w:rsidRPr="00622077" w:rsidRDefault="00622077" w:rsidP="00622077">
      <w:pPr>
        <w:overflowPunct/>
        <w:autoSpaceDE/>
        <w:autoSpaceDN/>
        <w:adjustRightInd/>
        <w:rPr>
          <w:rFonts w:ascii="Tahoma" w:hAnsi="Tahoma" w:cs="Tahoma"/>
          <w:b w:val="0"/>
          <w:sz w:val="22"/>
          <w:szCs w:val="22"/>
        </w:rPr>
      </w:pPr>
      <w:hyperlink r:id="rId24" w:history="1">
        <w:r w:rsidRPr="00622077">
          <w:rPr>
            <w:rFonts w:ascii="Tahoma" w:hAnsi="Tahoma" w:cs="Tahoma"/>
            <w:b w:val="0"/>
            <w:color w:val="0563C1"/>
            <w:sz w:val="22"/>
            <w:szCs w:val="22"/>
            <w:u w:val="single"/>
          </w:rPr>
          <w:t>Director’s Report</w:t>
        </w:r>
      </w:hyperlink>
      <w:r w:rsidRPr="00622077">
        <w:rPr>
          <w:rFonts w:ascii="Tahoma" w:hAnsi="Tahoma" w:cs="Tahoma"/>
          <w:b w:val="0"/>
          <w:color w:val="000000"/>
          <w:sz w:val="22"/>
          <w:szCs w:val="22"/>
        </w:rPr>
        <w:t>, Thom Porter:</w:t>
      </w:r>
    </w:p>
    <w:p w14:paraId="25DBAEDE" w14:textId="77777777" w:rsidR="00622077" w:rsidRPr="00622077" w:rsidRDefault="00622077" w:rsidP="00137308">
      <w:pPr>
        <w:numPr>
          <w:ilvl w:val="0"/>
          <w:numId w:val="20"/>
        </w:numPr>
        <w:overflowPunct/>
        <w:autoSpaceDE/>
        <w:autoSpaceDN/>
        <w:adjustRightInd/>
        <w:ind w:left="360"/>
        <w:textAlignment w:val="baseline"/>
        <w:rPr>
          <w:rFonts w:ascii="Tahoma" w:hAnsi="Tahoma" w:cs="Tahoma"/>
          <w:b w:val="0"/>
          <w:color w:val="000000"/>
          <w:sz w:val="22"/>
          <w:szCs w:val="22"/>
        </w:rPr>
      </w:pPr>
      <w:r w:rsidRPr="00622077">
        <w:rPr>
          <w:rFonts w:ascii="Tahoma" w:hAnsi="Tahoma" w:cs="Tahoma"/>
          <w:b w:val="0"/>
          <w:color w:val="000000"/>
          <w:sz w:val="22"/>
          <w:szCs w:val="22"/>
        </w:rPr>
        <w:t>Thom Porter is retiring, this is his last month as Director</w:t>
      </w:r>
    </w:p>
    <w:p w14:paraId="77D051C9" w14:textId="77777777" w:rsidR="00622077" w:rsidRPr="00622077" w:rsidRDefault="00622077" w:rsidP="00137308">
      <w:pPr>
        <w:numPr>
          <w:ilvl w:val="0"/>
          <w:numId w:val="20"/>
        </w:numPr>
        <w:overflowPunct/>
        <w:autoSpaceDE/>
        <w:autoSpaceDN/>
        <w:adjustRightInd/>
        <w:ind w:left="360"/>
        <w:textAlignment w:val="baseline"/>
        <w:rPr>
          <w:rFonts w:ascii="Tahoma" w:hAnsi="Tahoma" w:cs="Tahoma"/>
          <w:b w:val="0"/>
          <w:color w:val="000000"/>
          <w:sz w:val="22"/>
          <w:szCs w:val="22"/>
        </w:rPr>
      </w:pPr>
      <w:r w:rsidRPr="00622077">
        <w:rPr>
          <w:rFonts w:ascii="Tahoma" w:hAnsi="Tahoma" w:cs="Tahoma"/>
          <w:b w:val="0"/>
          <w:color w:val="000000"/>
          <w:sz w:val="22"/>
          <w:szCs w:val="22"/>
        </w:rPr>
        <w:t>Following up on Board Member questions from last month:</w:t>
      </w:r>
    </w:p>
    <w:p w14:paraId="0DDE95BE" w14:textId="77777777" w:rsidR="00622077" w:rsidRPr="00622077" w:rsidRDefault="00622077" w:rsidP="00137308">
      <w:pPr>
        <w:numPr>
          <w:ilvl w:val="1"/>
          <w:numId w:val="21"/>
        </w:numPr>
        <w:overflowPunct/>
        <w:autoSpaceDE/>
        <w:autoSpaceDN/>
        <w:adjustRightInd/>
        <w:ind w:left="1080"/>
        <w:textAlignment w:val="baseline"/>
        <w:rPr>
          <w:rFonts w:ascii="Tahoma" w:hAnsi="Tahoma" w:cs="Tahoma"/>
          <w:b w:val="0"/>
          <w:color w:val="000000"/>
          <w:sz w:val="22"/>
          <w:szCs w:val="22"/>
        </w:rPr>
      </w:pPr>
      <w:r w:rsidRPr="00622077">
        <w:rPr>
          <w:rFonts w:ascii="Tahoma" w:hAnsi="Tahoma" w:cs="Tahoma"/>
          <w:b w:val="0"/>
          <w:color w:val="000000"/>
          <w:sz w:val="22"/>
          <w:szCs w:val="22"/>
        </w:rPr>
        <w:t>Demonstration State Forests – return to the ritual of the holiday season, and the Capital Christmas tree in Sacramento was supplied by La Tour DSF. Tree lighting ceremony viewing link is included in the Director’s report.</w:t>
      </w:r>
    </w:p>
    <w:p w14:paraId="2F23481B" w14:textId="77777777" w:rsidR="00622077" w:rsidRPr="00622077" w:rsidRDefault="00622077" w:rsidP="00137308">
      <w:pPr>
        <w:numPr>
          <w:ilvl w:val="1"/>
          <w:numId w:val="21"/>
        </w:numPr>
        <w:overflowPunct/>
        <w:autoSpaceDE/>
        <w:autoSpaceDN/>
        <w:adjustRightInd/>
        <w:ind w:left="1080"/>
        <w:textAlignment w:val="baseline"/>
        <w:rPr>
          <w:rFonts w:ascii="Tahoma" w:hAnsi="Tahoma" w:cs="Tahoma"/>
          <w:b w:val="0"/>
          <w:color w:val="000000"/>
          <w:sz w:val="22"/>
          <w:szCs w:val="22"/>
        </w:rPr>
      </w:pPr>
      <w:r w:rsidRPr="00622077">
        <w:rPr>
          <w:rFonts w:ascii="Tahoma" w:hAnsi="Tahoma" w:cs="Tahoma"/>
          <w:b w:val="0"/>
          <w:color w:val="000000"/>
          <w:sz w:val="22"/>
          <w:szCs w:val="22"/>
        </w:rPr>
        <w:lastRenderedPageBreak/>
        <w:t>Firefighter behavioral health: HR Dept of Health and Wellness provided a briefing to the Director on the behavioral health aspect of CAL FIRE’s operations</w:t>
      </w:r>
    </w:p>
    <w:p w14:paraId="7792027B" w14:textId="77777777" w:rsidR="00622077" w:rsidRPr="00622077" w:rsidRDefault="00622077" w:rsidP="00137308">
      <w:pPr>
        <w:numPr>
          <w:ilvl w:val="2"/>
          <w:numId w:val="22"/>
        </w:numPr>
        <w:overflowPunct/>
        <w:autoSpaceDE/>
        <w:autoSpaceDN/>
        <w:adjustRightInd/>
        <w:ind w:left="1800"/>
        <w:textAlignment w:val="baseline"/>
        <w:rPr>
          <w:rFonts w:ascii="Tahoma" w:hAnsi="Tahoma" w:cs="Tahoma"/>
          <w:b w:val="0"/>
          <w:color w:val="000000"/>
          <w:sz w:val="22"/>
          <w:szCs w:val="22"/>
        </w:rPr>
      </w:pPr>
      <w:r w:rsidRPr="00622077">
        <w:rPr>
          <w:rFonts w:ascii="Tahoma" w:hAnsi="Tahoma" w:cs="Tahoma"/>
          <w:b w:val="0"/>
          <w:color w:val="000000"/>
          <w:sz w:val="22"/>
          <w:szCs w:val="22"/>
        </w:rPr>
        <w:t>incorporating more mindfulness and meditation content at the fire academy and at the stations</w:t>
      </w:r>
    </w:p>
    <w:p w14:paraId="37761E3F" w14:textId="77777777" w:rsidR="00622077" w:rsidRPr="00622077" w:rsidRDefault="00622077" w:rsidP="00137308">
      <w:pPr>
        <w:numPr>
          <w:ilvl w:val="2"/>
          <w:numId w:val="22"/>
        </w:numPr>
        <w:overflowPunct/>
        <w:autoSpaceDE/>
        <w:autoSpaceDN/>
        <w:adjustRightInd/>
        <w:ind w:left="1800"/>
        <w:textAlignment w:val="baseline"/>
        <w:rPr>
          <w:rFonts w:ascii="Tahoma" w:hAnsi="Tahoma" w:cs="Tahoma"/>
          <w:b w:val="0"/>
          <w:color w:val="000000"/>
          <w:sz w:val="22"/>
          <w:szCs w:val="22"/>
        </w:rPr>
      </w:pPr>
      <w:r w:rsidRPr="00622077">
        <w:rPr>
          <w:rFonts w:ascii="Tahoma" w:hAnsi="Tahoma" w:cs="Tahoma"/>
          <w:b w:val="0"/>
          <w:color w:val="000000"/>
          <w:sz w:val="22"/>
          <w:szCs w:val="22"/>
        </w:rPr>
        <w:t>Will roll out a “tactical fitness program” in the spring </w:t>
      </w:r>
    </w:p>
    <w:p w14:paraId="49733093" w14:textId="77777777" w:rsidR="00622077" w:rsidRPr="00622077" w:rsidRDefault="00622077" w:rsidP="00137308">
      <w:pPr>
        <w:numPr>
          <w:ilvl w:val="2"/>
          <w:numId w:val="22"/>
        </w:numPr>
        <w:overflowPunct/>
        <w:autoSpaceDE/>
        <w:autoSpaceDN/>
        <w:adjustRightInd/>
        <w:ind w:left="1800"/>
        <w:textAlignment w:val="baseline"/>
        <w:rPr>
          <w:rFonts w:ascii="Tahoma" w:hAnsi="Tahoma" w:cs="Tahoma"/>
          <w:b w:val="0"/>
          <w:color w:val="000000"/>
          <w:sz w:val="22"/>
          <w:szCs w:val="22"/>
        </w:rPr>
      </w:pPr>
      <w:r w:rsidRPr="00622077">
        <w:rPr>
          <w:rFonts w:ascii="Tahoma" w:hAnsi="Tahoma" w:cs="Tahoma"/>
          <w:b w:val="0"/>
          <w:color w:val="000000"/>
          <w:sz w:val="22"/>
          <w:szCs w:val="22"/>
        </w:rPr>
        <w:t>Continuing to work towards physical fitness standards with the union.</w:t>
      </w:r>
    </w:p>
    <w:p w14:paraId="631B6180" w14:textId="77777777" w:rsidR="00622077" w:rsidRPr="00622077" w:rsidRDefault="00622077" w:rsidP="00137308">
      <w:pPr>
        <w:numPr>
          <w:ilvl w:val="2"/>
          <w:numId w:val="22"/>
        </w:numPr>
        <w:overflowPunct/>
        <w:autoSpaceDE/>
        <w:autoSpaceDN/>
        <w:adjustRightInd/>
        <w:ind w:left="1800"/>
        <w:textAlignment w:val="baseline"/>
        <w:rPr>
          <w:rFonts w:ascii="Tahoma" w:hAnsi="Tahoma" w:cs="Tahoma"/>
          <w:b w:val="0"/>
          <w:color w:val="000000"/>
          <w:sz w:val="22"/>
          <w:szCs w:val="22"/>
        </w:rPr>
      </w:pPr>
      <w:r w:rsidRPr="00622077">
        <w:rPr>
          <w:rFonts w:ascii="Tahoma" w:hAnsi="Tahoma" w:cs="Tahoma"/>
          <w:b w:val="0"/>
          <w:color w:val="000000"/>
          <w:sz w:val="22"/>
          <w:szCs w:val="22"/>
        </w:rPr>
        <w:t>The program has an average of 600+ employee contacts during fire season (employees reaching out to behavioral health staff for support).</w:t>
      </w:r>
    </w:p>
    <w:p w14:paraId="2C784D22" w14:textId="77777777" w:rsidR="00622077" w:rsidRPr="00622077" w:rsidRDefault="00622077" w:rsidP="00137308">
      <w:pPr>
        <w:numPr>
          <w:ilvl w:val="1"/>
          <w:numId w:val="22"/>
        </w:numPr>
        <w:overflowPunct/>
        <w:autoSpaceDE/>
        <w:autoSpaceDN/>
        <w:adjustRightInd/>
        <w:ind w:left="1080"/>
        <w:textAlignment w:val="baseline"/>
        <w:rPr>
          <w:rFonts w:ascii="Tahoma" w:hAnsi="Tahoma" w:cs="Tahoma"/>
          <w:b w:val="0"/>
          <w:color w:val="000000"/>
          <w:sz w:val="22"/>
          <w:szCs w:val="22"/>
        </w:rPr>
      </w:pPr>
      <w:r w:rsidRPr="00622077">
        <w:rPr>
          <w:rFonts w:ascii="Tahoma" w:hAnsi="Tahoma" w:cs="Tahoma"/>
          <w:b w:val="0"/>
          <w:color w:val="000000"/>
          <w:sz w:val="22"/>
          <w:szCs w:val="22"/>
        </w:rPr>
        <w:t> There is the most public attention on “forest management” as ever in Director Porter’s career. Cautions the Board that the state legislature is busy pushing “solutions” from their perspective, and Director Porter feels the BOF needs to get ahead of some of these proposals that are starting to erode important state institutions. Need to also do a better job of highlighting the Board’s work to the public.</w:t>
      </w:r>
    </w:p>
    <w:p w14:paraId="1E33DED4" w14:textId="77777777" w:rsidR="00622077" w:rsidRPr="00622077" w:rsidRDefault="00622077" w:rsidP="00137308">
      <w:pPr>
        <w:numPr>
          <w:ilvl w:val="0"/>
          <w:numId w:val="22"/>
        </w:numPr>
        <w:overflowPunct/>
        <w:autoSpaceDE/>
        <w:autoSpaceDN/>
        <w:adjustRightInd/>
        <w:ind w:left="360"/>
        <w:textAlignment w:val="baseline"/>
        <w:rPr>
          <w:rFonts w:ascii="Tahoma" w:hAnsi="Tahoma" w:cs="Tahoma"/>
          <w:b w:val="0"/>
          <w:color w:val="000000"/>
          <w:sz w:val="22"/>
          <w:szCs w:val="22"/>
        </w:rPr>
      </w:pPr>
      <w:r w:rsidRPr="00622077">
        <w:rPr>
          <w:rFonts w:ascii="Tahoma" w:hAnsi="Tahoma" w:cs="Tahoma"/>
          <w:b w:val="0"/>
          <w:color w:val="000000"/>
          <w:sz w:val="22"/>
          <w:szCs w:val="22"/>
        </w:rPr>
        <w:t>The Governor is working on a successor for Director Porter.</w:t>
      </w:r>
    </w:p>
    <w:p w14:paraId="46F83DD0" w14:textId="77777777" w:rsidR="00622077" w:rsidRPr="00622077" w:rsidRDefault="00622077" w:rsidP="00622077">
      <w:pPr>
        <w:overflowPunct/>
        <w:autoSpaceDE/>
        <w:autoSpaceDN/>
        <w:adjustRightInd/>
        <w:rPr>
          <w:rFonts w:ascii="Tahoma" w:hAnsi="Tahoma" w:cs="Tahoma"/>
          <w:b w:val="0"/>
          <w:sz w:val="22"/>
          <w:szCs w:val="22"/>
        </w:rPr>
      </w:pPr>
      <w:r w:rsidRPr="00622077">
        <w:rPr>
          <w:rFonts w:ascii="Tahoma" w:hAnsi="Tahoma" w:cs="Tahoma"/>
          <w:b w:val="0"/>
          <w:color w:val="000000"/>
          <w:sz w:val="22"/>
          <w:szCs w:val="22"/>
        </w:rPr>
        <w:t>Executive Officer Report, Edith Hannigan:</w:t>
      </w:r>
    </w:p>
    <w:p w14:paraId="3C682363" w14:textId="77777777" w:rsidR="00622077" w:rsidRPr="00622077" w:rsidRDefault="00622077" w:rsidP="00137308">
      <w:pPr>
        <w:numPr>
          <w:ilvl w:val="0"/>
          <w:numId w:val="23"/>
        </w:numPr>
        <w:overflowPunct/>
        <w:autoSpaceDE/>
        <w:autoSpaceDN/>
        <w:adjustRightInd/>
        <w:textAlignment w:val="baseline"/>
        <w:rPr>
          <w:rFonts w:ascii="Tahoma" w:hAnsi="Tahoma" w:cs="Tahoma"/>
          <w:b w:val="0"/>
          <w:color w:val="000000"/>
          <w:sz w:val="22"/>
          <w:szCs w:val="22"/>
        </w:rPr>
      </w:pPr>
      <w:r w:rsidRPr="00622077">
        <w:rPr>
          <w:rFonts w:ascii="Tahoma" w:hAnsi="Tahoma" w:cs="Tahoma"/>
          <w:b w:val="0"/>
          <w:color w:val="000000"/>
          <w:sz w:val="22"/>
          <w:szCs w:val="22"/>
        </w:rPr>
        <w:t>In-person meetings: hopeful that the BOF will be able to reconvene with in-person meetings at some point in 2022, especially for re-engaging with field tour meetings (May, July, and September).</w:t>
      </w:r>
    </w:p>
    <w:p w14:paraId="02226A1B" w14:textId="77777777" w:rsidR="00622077" w:rsidRPr="00622077" w:rsidRDefault="00622077" w:rsidP="00137308">
      <w:pPr>
        <w:numPr>
          <w:ilvl w:val="0"/>
          <w:numId w:val="23"/>
        </w:numPr>
        <w:overflowPunct/>
        <w:autoSpaceDE/>
        <w:autoSpaceDN/>
        <w:adjustRightInd/>
        <w:textAlignment w:val="baseline"/>
        <w:rPr>
          <w:rFonts w:ascii="Tahoma" w:hAnsi="Tahoma" w:cs="Tahoma"/>
          <w:b w:val="0"/>
          <w:color w:val="000000"/>
          <w:sz w:val="22"/>
          <w:szCs w:val="22"/>
        </w:rPr>
      </w:pPr>
      <w:r w:rsidRPr="00622077">
        <w:rPr>
          <w:rFonts w:ascii="Tahoma" w:hAnsi="Tahoma" w:cs="Tahoma"/>
          <w:b w:val="0"/>
          <w:color w:val="000000"/>
          <w:sz w:val="22"/>
          <w:szCs w:val="22"/>
        </w:rPr>
        <w:t>Husari and Wade’s terms expire in January, though they may be able to extend their service for some time until successors are appointed.</w:t>
      </w:r>
    </w:p>
    <w:p w14:paraId="7D4D38D0" w14:textId="77777777" w:rsidR="00622077" w:rsidRPr="00622077" w:rsidRDefault="00622077" w:rsidP="00137308">
      <w:pPr>
        <w:numPr>
          <w:ilvl w:val="0"/>
          <w:numId w:val="23"/>
        </w:numPr>
        <w:overflowPunct/>
        <w:autoSpaceDE/>
        <w:autoSpaceDN/>
        <w:adjustRightInd/>
        <w:textAlignment w:val="baseline"/>
        <w:rPr>
          <w:rFonts w:ascii="Tahoma" w:hAnsi="Tahoma" w:cs="Tahoma"/>
          <w:b w:val="0"/>
          <w:color w:val="000000"/>
          <w:sz w:val="22"/>
          <w:szCs w:val="22"/>
        </w:rPr>
      </w:pPr>
      <w:r w:rsidRPr="00622077">
        <w:rPr>
          <w:rFonts w:ascii="Tahoma" w:hAnsi="Tahoma" w:cs="Tahoma"/>
          <w:b w:val="0"/>
          <w:color w:val="000000"/>
          <w:sz w:val="22"/>
          <w:szCs w:val="22"/>
        </w:rPr>
        <w:t>Staffing update: Looking for a Land Use Planning staffer to fill Edith’s previous position.</w:t>
      </w:r>
    </w:p>
    <w:p w14:paraId="16898DCF" w14:textId="77777777" w:rsidR="00622077" w:rsidRPr="00622077" w:rsidRDefault="00622077" w:rsidP="00137308">
      <w:pPr>
        <w:numPr>
          <w:ilvl w:val="0"/>
          <w:numId w:val="23"/>
        </w:numPr>
        <w:overflowPunct/>
        <w:autoSpaceDE/>
        <w:autoSpaceDN/>
        <w:adjustRightInd/>
        <w:textAlignment w:val="baseline"/>
        <w:rPr>
          <w:rFonts w:ascii="Tahoma" w:hAnsi="Tahoma" w:cs="Tahoma"/>
          <w:b w:val="0"/>
          <w:color w:val="000000"/>
          <w:sz w:val="22"/>
          <w:szCs w:val="22"/>
        </w:rPr>
      </w:pPr>
      <w:hyperlink r:id="rId25" w:history="1">
        <w:r w:rsidRPr="00622077">
          <w:rPr>
            <w:rFonts w:ascii="Tahoma" w:hAnsi="Tahoma" w:cs="Tahoma"/>
            <w:b w:val="0"/>
            <w:color w:val="0563C1"/>
            <w:sz w:val="22"/>
            <w:szCs w:val="22"/>
            <w:u w:val="single"/>
          </w:rPr>
          <w:t>DRAFT Annual Report</w:t>
        </w:r>
      </w:hyperlink>
      <w:r w:rsidRPr="00622077">
        <w:rPr>
          <w:rFonts w:ascii="Tahoma" w:hAnsi="Tahoma" w:cs="Tahoma"/>
          <w:b w:val="0"/>
          <w:color w:val="000000"/>
          <w:sz w:val="22"/>
          <w:szCs w:val="22"/>
        </w:rPr>
        <w:t xml:space="preserve"> Update</w:t>
      </w:r>
    </w:p>
    <w:p w14:paraId="36120D8D" w14:textId="77777777" w:rsidR="00622077" w:rsidRPr="00622077" w:rsidRDefault="00622077" w:rsidP="00137308">
      <w:pPr>
        <w:numPr>
          <w:ilvl w:val="0"/>
          <w:numId w:val="23"/>
        </w:numPr>
        <w:overflowPunct/>
        <w:autoSpaceDE/>
        <w:autoSpaceDN/>
        <w:adjustRightInd/>
        <w:textAlignment w:val="baseline"/>
        <w:rPr>
          <w:rFonts w:ascii="Tahoma" w:hAnsi="Tahoma" w:cs="Tahoma"/>
          <w:b w:val="0"/>
          <w:color w:val="000000"/>
          <w:sz w:val="22"/>
          <w:szCs w:val="22"/>
        </w:rPr>
      </w:pPr>
      <w:r w:rsidRPr="00622077">
        <w:rPr>
          <w:rFonts w:ascii="Tahoma" w:hAnsi="Tahoma" w:cs="Tahoma"/>
          <w:b w:val="0"/>
          <w:color w:val="000000"/>
          <w:sz w:val="22"/>
          <w:szCs w:val="22"/>
        </w:rPr>
        <w:t>Annual Call for Regulatory Review received a number of Public Comment Letters:</w:t>
      </w:r>
    </w:p>
    <w:p w14:paraId="6D9E9B68" w14:textId="77777777" w:rsidR="00622077" w:rsidRPr="00622077" w:rsidRDefault="00622077" w:rsidP="00137308">
      <w:pPr>
        <w:numPr>
          <w:ilvl w:val="1"/>
          <w:numId w:val="24"/>
        </w:numPr>
        <w:overflowPunct/>
        <w:autoSpaceDE/>
        <w:autoSpaceDN/>
        <w:adjustRightInd/>
        <w:textAlignment w:val="baseline"/>
        <w:rPr>
          <w:rFonts w:ascii="Tahoma" w:hAnsi="Tahoma" w:cs="Tahoma"/>
          <w:b w:val="0"/>
          <w:color w:val="000000"/>
          <w:sz w:val="22"/>
          <w:szCs w:val="22"/>
        </w:rPr>
      </w:pPr>
      <w:hyperlink r:id="rId26" w:history="1">
        <w:r w:rsidRPr="00622077">
          <w:rPr>
            <w:rFonts w:ascii="Tahoma" w:hAnsi="Tahoma" w:cs="Tahoma"/>
            <w:b w:val="0"/>
            <w:color w:val="0563C1"/>
            <w:sz w:val="22"/>
            <w:szCs w:val="22"/>
            <w:u w:val="single"/>
          </w:rPr>
          <w:t>Board Staff Report</w:t>
        </w:r>
      </w:hyperlink>
      <w:r w:rsidRPr="00622077">
        <w:rPr>
          <w:rFonts w:ascii="Tahoma" w:hAnsi="Tahoma" w:cs="Tahoma"/>
          <w:b w:val="0"/>
          <w:color w:val="000000"/>
          <w:sz w:val="22"/>
          <w:szCs w:val="22"/>
        </w:rPr>
        <w:t xml:space="preserve"> on Newly Effective Forest Practice Rules and Suggested Rule Modifications for Consideration</w:t>
      </w:r>
    </w:p>
    <w:p w14:paraId="78BCE608" w14:textId="77777777" w:rsidR="00622077" w:rsidRPr="00622077" w:rsidRDefault="00622077" w:rsidP="00137308">
      <w:pPr>
        <w:numPr>
          <w:ilvl w:val="1"/>
          <w:numId w:val="24"/>
        </w:numPr>
        <w:overflowPunct/>
        <w:autoSpaceDE/>
        <w:autoSpaceDN/>
        <w:adjustRightInd/>
        <w:textAlignment w:val="baseline"/>
        <w:rPr>
          <w:rFonts w:ascii="Tahoma" w:hAnsi="Tahoma" w:cs="Tahoma"/>
          <w:b w:val="0"/>
          <w:color w:val="000000"/>
          <w:sz w:val="22"/>
          <w:szCs w:val="22"/>
        </w:rPr>
      </w:pPr>
      <w:hyperlink r:id="rId27" w:history="1">
        <w:r w:rsidRPr="00622077">
          <w:rPr>
            <w:rFonts w:ascii="Tahoma" w:hAnsi="Tahoma" w:cs="Tahoma"/>
            <w:b w:val="0"/>
            <w:color w:val="0563C1"/>
            <w:sz w:val="22"/>
            <w:szCs w:val="22"/>
            <w:u w:val="single"/>
          </w:rPr>
          <w:t>Loretta Moreno CNRA comment</w:t>
        </w:r>
      </w:hyperlink>
    </w:p>
    <w:p w14:paraId="01D1A77D" w14:textId="77777777" w:rsidR="00622077" w:rsidRPr="00622077" w:rsidRDefault="00622077" w:rsidP="00137308">
      <w:pPr>
        <w:numPr>
          <w:ilvl w:val="1"/>
          <w:numId w:val="24"/>
        </w:numPr>
        <w:overflowPunct/>
        <w:autoSpaceDE/>
        <w:autoSpaceDN/>
        <w:adjustRightInd/>
        <w:textAlignment w:val="baseline"/>
        <w:rPr>
          <w:rFonts w:ascii="Tahoma" w:hAnsi="Tahoma" w:cs="Tahoma"/>
          <w:b w:val="0"/>
          <w:color w:val="000000"/>
          <w:sz w:val="22"/>
          <w:szCs w:val="22"/>
        </w:rPr>
      </w:pPr>
      <w:hyperlink r:id="rId28" w:history="1">
        <w:r w:rsidRPr="00622077">
          <w:rPr>
            <w:rFonts w:ascii="Tahoma" w:hAnsi="Tahoma" w:cs="Tahoma"/>
            <w:b w:val="0"/>
            <w:color w:val="0563C1"/>
            <w:sz w:val="22"/>
            <w:szCs w:val="22"/>
            <w:u w:val="single"/>
          </w:rPr>
          <w:t>John Munn comment</w:t>
        </w:r>
      </w:hyperlink>
    </w:p>
    <w:p w14:paraId="63130D25" w14:textId="77777777" w:rsidR="00622077" w:rsidRPr="00622077" w:rsidRDefault="00622077" w:rsidP="00137308">
      <w:pPr>
        <w:numPr>
          <w:ilvl w:val="1"/>
          <w:numId w:val="24"/>
        </w:numPr>
        <w:overflowPunct/>
        <w:autoSpaceDE/>
        <w:autoSpaceDN/>
        <w:adjustRightInd/>
        <w:textAlignment w:val="baseline"/>
        <w:rPr>
          <w:rFonts w:ascii="Tahoma" w:hAnsi="Tahoma" w:cs="Tahoma"/>
          <w:b w:val="0"/>
          <w:color w:val="000000"/>
          <w:sz w:val="22"/>
          <w:szCs w:val="22"/>
        </w:rPr>
      </w:pPr>
      <w:hyperlink r:id="rId29" w:history="1">
        <w:r w:rsidRPr="00622077">
          <w:rPr>
            <w:rFonts w:ascii="Tahoma" w:hAnsi="Tahoma" w:cs="Tahoma"/>
            <w:b w:val="0"/>
            <w:color w:val="0563C1"/>
            <w:sz w:val="22"/>
            <w:szCs w:val="22"/>
            <w:u w:val="single"/>
          </w:rPr>
          <w:t>Dustin Lindler comment</w:t>
        </w:r>
      </w:hyperlink>
    </w:p>
    <w:p w14:paraId="6CEC411F" w14:textId="77777777" w:rsidR="00622077" w:rsidRPr="00622077" w:rsidRDefault="00622077" w:rsidP="00137308">
      <w:pPr>
        <w:numPr>
          <w:ilvl w:val="1"/>
          <w:numId w:val="24"/>
        </w:numPr>
        <w:overflowPunct/>
        <w:autoSpaceDE/>
        <w:autoSpaceDN/>
        <w:adjustRightInd/>
        <w:textAlignment w:val="baseline"/>
        <w:rPr>
          <w:rFonts w:ascii="Tahoma" w:hAnsi="Tahoma" w:cs="Tahoma"/>
          <w:b w:val="0"/>
          <w:color w:val="000000"/>
          <w:sz w:val="22"/>
          <w:szCs w:val="22"/>
        </w:rPr>
      </w:pPr>
      <w:hyperlink r:id="rId30" w:history="1">
        <w:r w:rsidRPr="00622077">
          <w:rPr>
            <w:rFonts w:ascii="Tahoma" w:hAnsi="Tahoma" w:cs="Tahoma"/>
            <w:b w:val="0"/>
            <w:color w:val="0563C1"/>
            <w:sz w:val="22"/>
            <w:szCs w:val="22"/>
            <w:u w:val="single"/>
          </w:rPr>
          <w:t>Contractor’s Coalition comment</w:t>
        </w:r>
      </w:hyperlink>
    </w:p>
    <w:p w14:paraId="3E8B3CB2" w14:textId="77777777" w:rsidR="00622077" w:rsidRPr="00622077" w:rsidRDefault="00622077" w:rsidP="00137308">
      <w:pPr>
        <w:numPr>
          <w:ilvl w:val="1"/>
          <w:numId w:val="24"/>
        </w:numPr>
        <w:overflowPunct/>
        <w:autoSpaceDE/>
        <w:autoSpaceDN/>
        <w:adjustRightInd/>
        <w:textAlignment w:val="baseline"/>
        <w:rPr>
          <w:rFonts w:ascii="Tahoma" w:hAnsi="Tahoma" w:cs="Tahoma"/>
          <w:b w:val="0"/>
          <w:color w:val="000000"/>
          <w:sz w:val="22"/>
          <w:szCs w:val="22"/>
        </w:rPr>
      </w:pPr>
      <w:hyperlink r:id="rId31" w:history="1">
        <w:r w:rsidRPr="00622077">
          <w:rPr>
            <w:rFonts w:ascii="Tahoma" w:hAnsi="Tahoma" w:cs="Tahoma"/>
            <w:b w:val="0"/>
            <w:color w:val="0563C1"/>
            <w:sz w:val="22"/>
            <w:szCs w:val="22"/>
            <w:u w:val="single"/>
          </w:rPr>
          <w:t>California Wildlife Foundation comment</w:t>
        </w:r>
      </w:hyperlink>
    </w:p>
    <w:p w14:paraId="7EA44B02" w14:textId="77777777" w:rsidR="00622077" w:rsidRPr="00622077" w:rsidRDefault="00622077" w:rsidP="00137308">
      <w:pPr>
        <w:numPr>
          <w:ilvl w:val="1"/>
          <w:numId w:val="24"/>
        </w:numPr>
        <w:overflowPunct/>
        <w:autoSpaceDE/>
        <w:autoSpaceDN/>
        <w:adjustRightInd/>
        <w:textAlignment w:val="baseline"/>
        <w:rPr>
          <w:rFonts w:ascii="Tahoma" w:hAnsi="Tahoma" w:cs="Tahoma"/>
          <w:b w:val="0"/>
          <w:color w:val="000000"/>
          <w:sz w:val="22"/>
          <w:szCs w:val="22"/>
        </w:rPr>
      </w:pPr>
      <w:hyperlink r:id="rId32" w:history="1">
        <w:r w:rsidRPr="00622077">
          <w:rPr>
            <w:rFonts w:ascii="Tahoma" w:hAnsi="Tahoma" w:cs="Tahoma"/>
            <w:b w:val="0"/>
            <w:color w:val="0563C1"/>
            <w:sz w:val="22"/>
            <w:szCs w:val="22"/>
            <w:u w:val="single"/>
          </w:rPr>
          <w:t>County of Nevada comment</w:t>
        </w:r>
      </w:hyperlink>
    </w:p>
    <w:p w14:paraId="7FDE7D77" w14:textId="77777777" w:rsidR="00622077" w:rsidRPr="00622077" w:rsidRDefault="00622077" w:rsidP="00137308">
      <w:pPr>
        <w:numPr>
          <w:ilvl w:val="1"/>
          <w:numId w:val="24"/>
        </w:numPr>
        <w:overflowPunct/>
        <w:autoSpaceDE/>
        <w:autoSpaceDN/>
        <w:adjustRightInd/>
        <w:textAlignment w:val="baseline"/>
        <w:rPr>
          <w:rFonts w:ascii="Tahoma" w:hAnsi="Tahoma" w:cs="Tahoma"/>
          <w:b w:val="0"/>
          <w:color w:val="000000"/>
          <w:sz w:val="22"/>
          <w:szCs w:val="22"/>
        </w:rPr>
      </w:pPr>
      <w:hyperlink r:id="rId33" w:history="1">
        <w:r w:rsidRPr="00622077">
          <w:rPr>
            <w:rFonts w:ascii="Tahoma" w:hAnsi="Tahoma" w:cs="Tahoma"/>
            <w:b w:val="0"/>
            <w:color w:val="0563C1"/>
            <w:sz w:val="22"/>
            <w:szCs w:val="22"/>
            <w:u w:val="single"/>
          </w:rPr>
          <w:t>Marc Jameson comment</w:t>
        </w:r>
      </w:hyperlink>
    </w:p>
    <w:p w14:paraId="1580343F" w14:textId="77777777" w:rsidR="00622077" w:rsidRPr="00622077" w:rsidRDefault="00622077" w:rsidP="00137308">
      <w:pPr>
        <w:numPr>
          <w:ilvl w:val="1"/>
          <w:numId w:val="24"/>
        </w:numPr>
        <w:overflowPunct/>
        <w:autoSpaceDE/>
        <w:autoSpaceDN/>
        <w:adjustRightInd/>
        <w:textAlignment w:val="baseline"/>
        <w:rPr>
          <w:rFonts w:ascii="Tahoma" w:hAnsi="Tahoma" w:cs="Tahoma"/>
          <w:b w:val="0"/>
          <w:color w:val="000000"/>
          <w:sz w:val="22"/>
          <w:szCs w:val="22"/>
        </w:rPr>
      </w:pPr>
      <w:hyperlink r:id="rId34" w:history="1">
        <w:r w:rsidRPr="00622077">
          <w:rPr>
            <w:rFonts w:ascii="Tahoma" w:hAnsi="Tahoma" w:cs="Tahoma"/>
            <w:b w:val="0"/>
            <w:color w:val="0563C1"/>
            <w:sz w:val="22"/>
            <w:szCs w:val="22"/>
            <w:u w:val="single"/>
          </w:rPr>
          <w:t>Niel Fischer Collins Pine comment</w:t>
        </w:r>
      </w:hyperlink>
    </w:p>
    <w:p w14:paraId="72610BA8" w14:textId="77777777" w:rsidR="00622077" w:rsidRPr="00622077" w:rsidRDefault="00622077" w:rsidP="00137308">
      <w:pPr>
        <w:numPr>
          <w:ilvl w:val="1"/>
          <w:numId w:val="24"/>
        </w:numPr>
        <w:overflowPunct/>
        <w:autoSpaceDE/>
        <w:autoSpaceDN/>
        <w:adjustRightInd/>
        <w:textAlignment w:val="baseline"/>
        <w:rPr>
          <w:rFonts w:ascii="Tahoma" w:hAnsi="Tahoma" w:cs="Tahoma"/>
          <w:b w:val="0"/>
          <w:color w:val="000000"/>
          <w:sz w:val="22"/>
          <w:szCs w:val="22"/>
        </w:rPr>
      </w:pPr>
      <w:hyperlink r:id="rId35" w:history="1">
        <w:r w:rsidRPr="00622077">
          <w:rPr>
            <w:rFonts w:ascii="Tahoma" w:hAnsi="Tahoma" w:cs="Tahoma"/>
            <w:b w:val="0"/>
            <w:color w:val="0563C1"/>
            <w:sz w:val="22"/>
            <w:szCs w:val="22"/>
            <w:u w:val="single"/>
          </w:rPr>
          <w:t>Warren Halsey comment</w:t>
        </w:r>
      </w:hyperlink>
    </w:p>
    <w:p w14:paraId="100923C5" w14:textId="77777777" w:rsidR="00622077" w:rsidRPr="00622077" w:rsidRDefault="00622077" w:rsidP="00137308">
      <w:pPr>
        <w:numPr>
          <w:ilvl w:val="1"/>
          <w:numId w:val="24"/>
        </w:numPr>
        <w:overflowPunct/>
        <w:autoSpaceDE/>
        <w:autoSpaceDN/>
        <w:adjustRightInd/>
        <w:textAlignment w:val="baseline"/>
        <w:rPr>
          <w:rFonts w:ascii="Tahoma" w:hAnsi="Tahoma" w:cs="Tahoma"/>
          <w:b w:val="0"/>
          <w:color w:val="000000"/>
          <w:sz w:val="22"/>
          <w:szCs w:val="22"/>
        </w:rPr>
      </w:pPr>
      <w:hyperlink r:id="rId36" w:history="1">
        <w:r w:rsidRPr="00622077">
          <w:rPr>
            <w:rFonts w:ascii="Tahoma" w:hAnsi="Tahoma" w:cs="Tahoma"/>
            <w:b w:val="0"/>
            <w:color w:val="0563C1"/>
            <w:sz w:val="22"/>
            <w:szCs w:val="22"/>
            <w:u w:val="single"/>
          </w:rPr>
          <w:t>Lynn Kennedy comment</w:t>
        </w:r>
      </w:hyperlink>
    </w:p>
    <w:p w14:paraId="49ADFA3B" w14:textId="77777777" w:rsidR="00622077" w:rsidRPr="00622077" w:rsidRDefault="00622077" w:rsidP="00137308">
      <w:pPr>
        <w:numPr>
          <w:ilvl w:val="1"/>
          <w:numId w:val="24"/>
        </w:numPr>
        <w:overflowPunct/>
        <w:autoSpaceDE/>
        <w:autoSpaceDN/>
        <w:adjustRightInd/>
        <w:textAlignment w:val="baseline"/>
        <w:rPr>
          <w:rFonts w:ascii="Tahoma" w:hAnsi="Tahoma" w:cs="Tahoma"/>
          <w:b w:val="0"/>
          <w:color w:val="000000"/>
          <w:sz w:val="22"/>
          <w:szCs w:val="22"/>
        </w:rPr>
      </w:pPr>
      <w:hyperlink r:id="rId37" w:history="1">
        <w:r w:rsidRPr="00622077">
          <w:rPr>
            <w:rFonts w:ascii="Tahoma" w:hAnsi="Tahoma" w:cs="Tahoma"/>
            <w:b w:val="0"/>
            <w:color w:val="0563C1"/>
            <w:sz w:val="22"/>
            <w:szCs w:val="22"/>
            <w:u w:val="single"/>
          </w:rPr>
          <w:t>Lee Ann and Eric Wade comment</w:t>
        </w:r>
      </w:hyperlink>
    </w:p>
    <w:p w14:paraId="32659615" w14:textId="77777777" w:rsidR="00622077" w:rsidRPr="00622077" w:rsidRDefault="00622077" w:rsidP="00137308">
      <w:pPr>
        <w:numPr>
          <w:ilvl w:val="1"/>
          <w:numId w:val="24"/>
        </w:numPr>
        <w:overflowPunct/>
        <w:autoSpaceDE/>
        <w:autoSpaceDN/>
        <w:adjustRightInd/>
        <w:textAlignment w:val="baseline"/>
        <w:rPr>
          <w:rFonts w:ascii="Tahoma" w:hAnsi="Tahoma" w:cs="Tahoma"/>
          <w:b w:val="0"/>
          <w:color w:val="000000"/>
          <w:sz w:val="22"/>
          <w:szCs w:val="22"/>
        </w:rPr>
      </w:pPr>
      <w:hyperlink r:id="rId38" w:history="1">
        <w:r w:rsidRPr="00622077">
          <w:rPr>
            <w:rFonts w:ascii="Tahoma" w:hAnsi="Tahoma" w:cs="Tahoma"/>
            <w:b w:val="0"/>
            <w:color w:val="0563C1"/>
            <w:sz w:val="22"/>
            <w:szCs w:val="22"/>
            <w:u w:val="single"/>
          </w:rPr>
          <w:t>Adil Allawi comment</w:t>
        </w:r>
      </w:hyperlink>
    </w:p>
    <w:p w14:paraId="7E3B65A3" w14:textId="77777777" w:rsidR="00622077" w:rsidRPr="00622077" w:rsidRDefault="00622077" w:rsidP="00137308">
      <w:pPr>
        <w:numPr>
          <w:ilvl w:val="1"/>
          <w:numId w:val="24"/>
        </w:numPr>
        <w:overflowPunct/>
        <w:autoSpaceDE/>
        <w:autoSpaceDN/>
        <w:adjustRightInd/>
        <w:textAlignment w:val="baseline"/>
        <w:rPr>
          <w:rFonts w:ascii="Tahoma" w:hAnsi="Tahoma" w:cs="Tahoma"/>
          <w:b w:val="0"/>
          <w:color w:val="000000"/>
          <w:sz w:val="22"/>
          <w:szCs w:val="22"/>
        </w:rPr>
      </w:pPr>
      <w:hyperlink r:id="rId39" w:history="1">
        <w:r w:rsidRPr="00622077">
          <w:rPr>
            <w:rFonts w:ascii="Tahoma" w:hAnsi="Tahoma" w:cs="Tahoma"/>
            <w:b w:val="0"/>
            <w:color w:val="0563C1"/>
            <w:sz w:val="22"/>
            <w:szCs w:val="22"/>
            <w:u w:val="single"/>
          </w:rPr>
          <w:t>Michael Burke comment</w:t>
        </w:r>
      </w:hyperlink>
    </w:p>
    <w:p w14:paraId="47B71F64" w14:textId="77777777" w:rsidR="00622077" w:rsidRPr="00622077" w:rsidRDefault="00622077" w:rsidP="00137308">
      <w:pPr>
        <w:numPr>
          <w:ilvl w:val="1"/>
          <w:numId w:val="24"/>
        </w:numPr>
        <w:overflowPunct/>
        <w:autoSpaceDE/>
        <w:autoSpaceDN/>
        <w:adjustRightInd/>
        <w:textAlignment w:val="baseline"/>
        <w:rPr>
          <w:rFonts w:ascii="Tahoma" w:hAnsi="Tahoma" w:cs="Tahoma"/>
          <w:b w:val="0"/>
          <w:color w:val="000000"/>
          <w:sz w:val="22"/>
          <w:szCs w:val="22"/>
        </w:rPr>
      </w:pPr>
      <w:hyperlink r:id="rId40" w:history="1">
        <w:r w:rsidRPr="00622077">
          <w:rPr>
            <w:rFonts w:ascii="Tahoma" w:hAnsi="Tahoma" w:cs="Tahoma"/>
            <w:b w:val="0"/>
            <w:color w:val="0563C1"/>
            <w:sz w:val="22"/>
            <w:szCs w:val="22"/>
            <w:u w:val="single"/>
          </w:rPr>
          <w:t>David Hutchinson comment</w:t>
        </w:r>
      </w:hyperlink>
    </w:p>
    <w:p w14:paraId="573C1EDC" w14:textId="77777777" w:rsidR="00622077" w:rsidRPr="00622077" w:rsidRDefault="00622077" w:rsidP="00137308">
      <w:pPr>
        <w:numPr>
          <w:ilvl w:val="1"/>
          <w:numId w:val="24"/>
        </w:numPr>
        <w:overflowPunct/>
        <w:autoSpaceDE/>
        <w:autoSpaceDN/>
        <w:adjustRightInd/>
        <w:textAlignment w:val="baseline"/>
        <w:rPr>
          <w:rFonts w:ascii="Tahoma" w:hAnsi="Tahoma" w:cs="Tahoma"/>
          <w:b w:val="0"/>
          <w:color w:val="000000"/>
          <w:sz w:val="22"/>
          <w:szCs w:val="22"/>
        </w:rPr>
      </w:pPr>
      <w:hyperlink r:id="rId41" w:history="1">
        <w:r w:rsidRPr="00622077">
          <w:rPr>
            <w:rFonts w:ascii="Tahoma" w:hAnsi="Tahoma" w:cs="Tahoma"/>
            <w:b w:val="0"/>
            <w:color w:val="0563C1"/>
            <w:sz w:val="22"/>
            <w:szCs w:val="22"/>
            <w:u w:val="single"/>
          </w:rPr>
          <w:t>Margaret Belska comment</w:t>
        </w:r>
      </w:hyperlink>
    </w:p>
    <w:p w14:paraId="3878CE77" w14:textId="77777777" w:rsidR="00622077" w:rsidRPr="00622077" w:rsidRDefault="00622077" w:rsidP="00137308">
      <w:pPr>
        <w:numPr>
          <w:ilvl w:val="1"/>
          <w:numId w:val="24"/>
        </w:numPr>
        <w:overflowPunct/>
        <w:autoSpaceDE/>
        <w:autoSpaceDN/>
        <w:adjustRightInd/>
        <w:textAlignment w:val="baseline"/>
        <w:rPr>
          <w:rFonts w:ascii="Tahoma" w:hAnsi="Tahoma" w:cs="Tahoma"/>
          <w:b w:val="0"/>
          <w:color w:val="000000"/>
          <w:sz w:val="22"/>
          <w:szCs w:val="22"/>
        </w:rPr>
      </w:pPr>
      <w:hyperlink r:id="rId42" w:history="1">
        <w:r w:rsidRPr="00622077">
          <w:rPr>
            <w:rFonts w:ascii="Tahoma" w:hAnsi="Tahoma" w:cs="Tahoma"/>
            <w:b w:val="0"/>
            <w:color w:val="0563C1"/>
            <w:sz w:val="22"/>
            <w:szCs w:val="22"/>
            <w:u w:val="single"/>
          </w:rPr>
          <w:t>County of Santa Clara comment</w:t>
        </w:r>
      </w:hyperlink>
    </w:p>
    <w:p w14:paraId="0D957E54" w14:textId="77777777" w:rsidR="00622077" w:rsidRPr="00622077" w:rsidRDefault="00622077" w:rsidP="00137308">
      <w:pPr>
        <w:numPr>
          <w:ilvl w:val="1"/>
          <w:numId w:val="24"/>
        </w:numPr>
        <w:overflowPunct/>
        <w:autoSpaceDE/>
        <w:autoSpaceDN/>
        <w:adjustRightInd/>
        <w:textAlignment w:val="baseline"/>
        <w:rPr>
          <w:rFonts w:ascii="Tahoma" w:hAnsi="Tahoma" w:cs="Tahoma"/>
          <w:b w:val="0"/>
          <w:color w:val="000000"/>
          <w:sz w:val="22"/>
          <w:szCs w:val="22"/>
        </w:rPr>
      </w:pPr>
      <w:hyperlink r:id="rId43" w:history="1">
        <w:r w:rsidRPr="00622077">
          <w:rPr>
            <w:rFonts w:ascii="Tahoma" w:hAnsi="Tahoma" w:cs="Tahoma"/>
            <w:b w:val="0"/>
            <w:color w:val="0563C1"/>
            <w:sz w:val="22"/>
            <w:szCs w:val="22"/>
            <w:u w:val="single"/>
          </w:rPr>
          <w:t>Denis Zaff comment</w:t>
        </w:r>
      </w:hyperlink>
    </w:p>
    <w:p w14:paraId="3B1C20DA" w14:textId="77777777" w:rsidR="00622077" w:rsidRPr="00622077" w:rsidRDefault="00622077" w:rsidP="00622077">
      <w:pPr>
        <w:overflowPunct/>
        <w:autoSpaceDE/>
        <w:autoSpaceDN/>
        <w:adjustRightInd/>
        <w:rPr>
          <w:rFonts w:ascii="Tahoma" w:hAnsi="Tahoma" w:cs="Tahoma"/>
          <w:b w:val="0"/>
          <w:sz w:val="22"/>
          <w:szCs w:val="22"/>
        </w:rPr>
      </w:pPr>
      <w:r w:rsidRPr="00622077">
        <w:rPr>
          <w:rFonts w:ascii="Tahoma" w:hAnsi="Tahoma" w:cs="Tahoma"/>
          <w:b w:val="0"/>
          <w:color w:val="000000"/>
          <w:sz w:val="22"/>
          <w:szCs w:val="22"/>
        </w:rPr>
        <w:t>Report of the Regulations Coordinator (Jane VanSustern): </w:t>
      </w:r>
    </w:p>
    <w:p w14:paraId="412517D9" w14:textId="77777777" w:rsidR="00622077" w:rsidRPr="00622077" w:rsidRDefault="00622077" w:rsidP="00137308">
      <w:pPr>
        <w:numPr>
          <w:ilvl w:val="0"/>
          <w:numId w:val="25"/>
        </w:numPr>
        <w:overflowPunct/>
        <w:autoSpaceDE/>
        <w:autoSpaceDN/>
        <w:adjustRightInd/>
        <w:textAlignment w:val="baseline"/>
        <w:rPr>
          <w:rFonts w:ascii="Tahoma" w:hAnsi="Tahoma" w:cs="Tahoma"/>
          <w:b w:val="0"/>
          <w:color w:val="000000"/>
          <w:sz w:val="22"/>
          <w:szCs w:val="22"/>
        </w:rPr>
      </w:pPr>
      <w:r w:rsidRPr="00622077">
        <w:rPr>
          <w:rFonts w:ascii="Tahoma" w:hAnsi="Tahoma" w:cs="Tahoma"/>
          <w:b w:val="0"/>
          <w:color w:val="000000"/>
          <w:sz w:val="22"/>
          <w:szCs w:val="22"/>
        </w:rPr>
        <w:t>Board consideration of re-adoption of emergency rulemaking entitled “</w:t>
      </w:r>
      <w:hyperlink r:id="rId44" w:history="1">
        <w:r w:rsidRPr="00622077">
          <w:rPr>
            <w:rFonts w:ascii="Tahoma" w:hAnsi="Tahoma" w:cs="Tahoma"/>
            <w:b w:val="0"/>
            <w:color w:val="0563C1"/>
            <w:sz w:val="22"/>
            <w:szCs w:val="22"/>
            <w:u w:val="single"/>
          </w:rPr>
          <w:t>Emergency Notice Fuel Treatment &amp; RPF Responsibilities</w:t>
        </w:r>
      </w:hyperlink>
      <w:r w:rsidRPr="00622077">
        <w:rPr>
          <w:rFonts w:ascii="Tahoma" w:hAnsi="Tahoma" w:cs="Tahoma"/>
          <w:b w:val="0"/>
          <w:color w:val="000000"/>
          <w:sz w:val="22"/>
          <w:szCs w:val="22"/>
        </w:rPr>
        <w:t>” - 14 CCR §§ 1052 and 1052.4</w:t>
      </w:r>
    </w:p>
    <w:p w14:paraId="4710B2B4" w14:textId="77777777" w:rsidR="00622077" w:rsidRPr="00622077" w:rsidRDefault="00622077" w:rsidP="00137308">
      <w:pPr>
        <w:numPr>
          <w:ilvl w:val="1"/>
          <w:numId w:val="26"/>
        </w:numPr>
        <w:overflowPunct/>
        <w:autoSpaceDE/>
        <w:autoSpaceDN/>
        <w:adjustRightInd/>
        <w:textAlignment w:val="baseline"/>
        <w:rPr>
          <w:rFonts w:ascii="Tahoma" w:hAnsi="Tahoma" w:cs="Tahoma"/>
          <w:b w:val="0"/>
          <w:color w:val="000000"/>
          <w:sz w:val="22"/>
          <w:szCs w:val="22"/>
        </w:rPr>
      </w:pPr>
      <w:r w:rsidRPr="00622077">
        <w:rPr>
          <w:rFonts w:ascii="Tahoma" w:hAnsi="Tahoma" w:cs="Tahoma"/>
          <w:b w:val="0"/>
          <w:color w:val="000000"/>
          <w:sz w:val="22"/>
          <w:szCs w:val="22"/>
        </w:rPr>
        <w:t xml:space="preserve">These emergency regulations are coming to their sunset date. In previous meetings, this rule text was approved under regular rulemaking for permanent </w:t>
      </w:r>
      <w:r w:rsidRPr="00622077">
        <w:rPr>
          <w:rFonts w:ascii="Tahoma" w:hAnsi="Tahoma" w:cs="Tahoma"/>
          <w:b w:val="0"/>
          <w:color w:val="000000"/>
          <w:sz w:val="22"/>
          <w:szCs w:val="22"/>
        </w:rPr>
        <w:lastRenderedPageBreak/>
        <w:t xml:space="preserve">adoption, but will not go into effect until 2023, so this re-adoption of the emergency rules is necessary to ensure there is not a lapse in applicability. Please see the </w:t>
      </w:r>
      <w:hyperlink r:id="rId45" w:history="1">
        <w:r w:rsidRPr="00622077">
          <w:rPr>
            <w:rFonts w:ascii="Tahoma" w:hAnsi="Tahoma" w:cs="Tahoma"/>
            <w:b w:val="0"/>
            <w:color w:val="0563C1"/>
            <w:sz w:val="22"/>
            <w:szCs w:val="22"/>
            <w:u w:val="single"/>
          </w:rPr>
          <w:t>Notice of Proposed Emergency Action</w:t>
        </w:r>
      </w:hyperlink>
      <w:r w:rsidRPr="00622077">
        <w:rPr>
          <w:rFonts w:ascii="Tahoma" w:hAnsi="Tahoma" w:cs="Tahoma"/>
          <w:b w:val="0"/>
          <w:color w:val="000000"/>
          <w:sz w:val="22"/>
          <w:szCs w:val="22"/>
        </w:rPr>
        <w:t xml:space="preserve"> for more details.</w:t>
      </w:r>
    </w:p>
    <w:p w14:paraId="66A4792E" w14:textId="77777777" w:rsidR="00622077" w:rsidRPr="00622077" w:rsidRDefault="00622077" w:rsidP="00137308">
      <w:pPr>
        <w:numPr>
          <w:ilvl w:val="1"/>
          <w:numId w:val="26"/>
        </w:numPr>
        <w:overflowPunct/>
        <w:autoSpaceDE/>
        <w:autoSpaceDN/>
        <w:adjustRightInd/>
        <w:textAlignment w:val="baseline"/>
        <w:rPr>
          <w:rFonts w:ascii="Tahoma" w:hAnsi="Tahoma" w:cs="Tahoma"/>
          <w:bCs/>
          <w:color w:val="000000"/>
          <w:sz w:val="22"/>
          <w:szCs w:val="22"/>
        </w:rPr>
      </w:pPr>
      <w:r w:rsidRPr="00622077">
        <w:rPr>
          <w:rFonts w:ascii="Tahoma" w:hAnsi="Tahoma" w:cs="Tahoma"/>
          <w:b w:val="0"/>
          <w:color w:val="000000"/>
          <w:sz w:val="22"/>
          <w:szCs w:val="22"/>
        </w:rPr>
        <w:t xml:space="preserve">This rule package requires that RPFs be present on-site on Emergency Notice Areas a sufficient number of times to remain apprised of operations, as well as requires the fuels treatments associated with the Emergency Notice for Fuel Hazard Reduction to be completed within one year of acceptance of the EM, instead of one year from creation of the slash. </w:t>
      </w:r>
      <w:r w:rsidRPr="00622077">
        <w:rPr>
          <w:rFonts w:ascii="Tahoma" w:hAnsi="Tahoma" w:cs="Tahoma"/>
          <w:bCs/>
          <w:color w:val="000000"/>
          <w:sz w:val="22"/>
          <w:szCs w:val="22"/>
        </w:rPr>
        <w:t>Please note that this regulatory text is currently in effect, as of 8/5/2021.</w:t>
      </w:r>
    </w:p>
    <w:p w14:paraId="4EC9D917" w14:textId="77777777" w:rsidR="00622077" w:rsidRPr="00622077" w:rsidRDefault="00622077" w:rsidP="00137308">
      <w:pPr>
        <w:numPr>
          <w:ilvl w:val="1"/>
          <w:numId w:val="26"/>
        </w:numPr>
        <w:overflowPunct/>
        <w:autoSpaceDE/>
        <w:autoSpaceDN/>
        <w:adjustRightInd/>
        <w:textAlignment w:val="baseline"/>
        <w:rPr>
          <w:rFonts w:ascii="Tahoma" w:hAnsi="Tahoma" w:cs="Tahoma"/>
          <w:b w:val="0"/>
          <w:color w:val="000000"/>
          <w:sz w:val="22"/>
          <w:szCs w:val="22"/>
        </w:rPr>
      </w:pPr>
      <w:r w:rsidRPr="00622077">
        <w:rPr>
          <w:rFonts w:ascii="Tahoma" w:hAnsi="Tahoma" w:cs="Tahoma"/>
          <w:b w:val="0"/>
          <w:color w:val="000000"/>
          <w:sz w:val="22"/>
          <w:szCs w:val="22"/>
        </w:rPr>
        <w:t>Motion to re-adopt the emergency rulemaking passes unanimously, extending the applicability of this text until Dec 21, 2022. The permanent rulemaking on this rule package is identical and will come into effect on Jan 1, 2023.</w:t>
      </w:r>
    </w:p>
    <w:p w14:paraId="309A191A" w14:textId="77777777" w:rsidR="00622077" w:rsidRPr="00622077" w:rsidRDefault="00622077" w:rsidP="00622077">
      <w:pPr>
        <w:overflowPunct/>
        <w:autoSpaceDE/>
        <w:autoSpaceDN/>
        <w:adjustRightInd/>
        <w:rPr>
          <w:rFonts w:ascii="Tahoma" w:hAnsi="Tahoma" w:cs="Tahoma"/>
          <w:b w:val="0"/>
          <w:sz w:val="22"/>
          <w:szCs w:val="22"/>
        </w:rPr>
      </w:pPr>
    </w:p>
    <w:p w14:paraId="22C1DACE" w14:textId="77777777" w:rsidR="00622077" w:rsidRPr="00622077" w:rsidRDefault="00622077" w:rsidP="00622077">
      <w:pPr>
        <w:overflowPunct/>
        <w:autoSpaceDE/>
        <w:autoSpaceDN/>
        <w:adjustRightInd/>
        <w:rPr>
          <w:rFonts w:ascii="Tahoma" w:hAnsi="Tahoma" w:cs="Tahoma"/>
          <w:b w:val="0"/>
          <w:sz w:val="22"/>
          <w:szCs w:val="22"/>
        </w:rPr>
      </w:pPr>
      <w:r w:rsidRPr="00622077">
        <w:rPr>
          <w:rFonts w:ascii="Tahoma" w:hAnsi="Tahoma" w:cs="Tahoma"/>
          <w:b w:val="0"/>
          <w:color w:val="000000"/>
          <w:sz w:val="22"/>
          <w:szCs w:val="22"/>
        </w:rPr>
        <w:t>Report of the Standing Committees</w:t>
      </w:r>
    </w:p>
    <w:p w14:paraId="01F3DAF2" w14:textId="77777777" w:rsidR="00622077" w:rsidRPr="00622077" w:rsidRDefault="00622077" w:rsidP="00622077">
      <w:pPr>
        <w:overflowPunct/>
        <w:autoSpaceDE/>
        <w:autoSpaceDN/>
        <w:adjustRightInd/>
        <w:rPr>
          <w:rFonts w:ascii="Tahoma" w:hAnsi="Tahoma" w:cs="Tahoma"/>
          <w:b w:val="0"/>
          <w:sz w:val="22"/>
          <w:szCs w:val="22"/>
        </w:rPr>
      </w:pPr>
      <w:r w:rsidRPr="00622077">
        <w:rPr>
          <w:rFonts w:ascii="Tahoma" w:hAnsi="Tahoma" w:cs="Tahoma"/>
          <w:b w:val="0"/>
          <w:color w:val="000000"/>
          <w:sz w:val="22"/>
          <w:szCs w:val="22"/>
        </w:rPr>
        <w:t>Management and Forest Practice Committees – see detailed notes on Committee Meetings above</w:t>
      </w:r>
    </w:p>
    <w:p w14:paraId="03231BAF" w14:textId="77777777" w:rsidR="00622077" w:rsidRPr="00622077" w:rsidRDefault="00622077" w:rsidP="00622077">
      <w:pPr>
        <w:overflowPunct/>
        <w:autoSpaceDE/>
        <w:autoSpaceDN/>
        <w:adjustRightInd/>
        <w:rPr>
          <w:rFonts w:ascii="Tahoma" w:hAnsi="Tahoma" w:cs="Tahoma"/>
          <w:b w:val="0"/>
          <w:sz w:val="22"/>
          <w:szCs w:val="22"/>
        </w:rPr>
      </w:pPr>
      <w:r w:rsidRPr="00622077">
        <w:rPr>
          <w:rFonts w:ascii="Tahoma" w:hAnsi="Tahoma" w:cs="Tahoma"/>
          <w:b w:val="0"/>
          <w:color w:val="000000"/>
          <w:sz w:val="22"/>
          <w:szCs w:val="22"/>
        </w:rPr>
        <w:t>Resource Protection Committee</w:t>
      </w:r>
    </w:p>
    <w:p w14:paraId="74E9AAAB" w14:textId="77777777" w:rsidR="00622077" w:rsidRPr="00622077" w:rsidRDefault="00622077" w:rsidP="00137308">
      <w:pPr>
        <w:numPr>
          <w:ilvl w:val="0"/>
          <w:numId w:val="27"/>
        </w:numPr>
        <w:overflowPunct/>
        <w:autoSpaceDE/>
        <w:autoSpaceDN/>
        <w:adjustRightInd/>
        <w:textAlignment w:val="baseline"/>
        <w:rPr>
          <w:rFonts w:ascii="Tahoma" w:hAnsi="Tahoma" w:cs="Tahoma"/>
          <w:b w:val="0"/>
          <w:color w:val="000000"/>
          <w:sz w:val="22"/>
          <w:szCs w:val="22"/>
        </w:rPr>
      </w:pPr>
      <w:hyperlink r:id="rId46" w:history="1">
        <w:r w:rsidRPr="00622077">
          <w:rPr>
            <w:rFonts w:ascii="Tahoma" w:hAnsi="Tahoma" w:cs="Tahoma"/>
            <w:b w:val="0"/>
            <w:color w:val="0563C1"/>
            <w:sz w:val="22"/>
            <w:szCs w:val="22"/>
            <w:u w:val="single"/>
          </w:rPr>
          <w:t>Defensible Space Regulations</w:t>
        </w:r>
      </w:hyperlink>
      <w:r w:rsidRPr="00622077">
        <w:rPr>
          <w:rFonts w:ascii="Tahoma" w:hAnsi="Tahoma" w:cs="Tahoma"/>
          <w:b w:val="0"/>
          <w:color w:val="000000"/>
          <w:sz w:val="22"/>
          <w:szCs w:val="22"/>
        </w:rPr>
        <w:t xml:space="preserve"> – Clare McCoy from BOF Staff reported that this regulatory package is being composed by a large, inter-disciplinary group of stakeholders. This rule plead includes a 0-5-foot zero-fuels zone around structures. </w:t>
      </w:r>
    </w:p>
    <w:p w14:paraId="43454566" w14:textId="77777777" w:rsidR="00622077" w:rsidRPr="00622077" w:rsidRDefault="00622077" w:rsidP="00137308">
      <w:pPr>
        <w:numPr>
          <w:ilvl w:val="0"/>
          <w:numId w:val="27"/>
        </w:numPr>
        <w:overflowPunct/>
        <w:autoSpaceDE/>
        <w:autoSpaceDN/>
        <w:adjustRightInd/>
        <w:textAlignment w:val="baseline"/>
        <w:rPr>
          <w:rFonts w:ascii="Tahoma" w:hAnsi="Tahoma" w:cs="Tahoma"/>
          <w:b w:val="0"/>
          <w:color w:val="000000"/>
          <w:sz w:val="22"/>
          <w:szCs w:val="22"/>
        </w:rPr>
      </w:pPr>
      <w:hyperlink r:id="rId47" w:history="1">
        <w:r w:rsidRPr="00622077">
          <w:rPr>
            <w:rFonts w:ascii="Tahoma" w:hAnsi="Tahoma" w:cs="Tahoma"/>
            <w:b w:val="0"/>
            <w:color w:val="0563C1"/>
            <w:sz w:val="22"/>
            <w:szCs w:val="22"/>
            <w:u w:val="single"/>
          </w:rPr>
          <w:t>Subdivision review</w:t>
        </w:r>
      </w:hyperlink>
      <w:r w:rsidRPr="00622077">
        <w:rPr>
          <w:rFonts w:ascii="Tahoma" w:hAnsi="Tahoma" w:cs="Tahoma"/>
          <w:b w:val="0"/>
          <w:color w:val="000000"/>
          <w:sz w:val="22"/>
          <w:szCs w:val="22"/>
        </w:rPr>
        <w:t xml:space="preserve"> – CAL FIRE is making progress on review of all of the subdivisions in the State in SRA or Very High Fire Severity LRA that do not have 2 methods of ingress and egress</w:t>
      </w:r>
    </w:p>
    <w:p w14:paraId="53841FD0" w14:textId="77777777" w:rsidR="00622077" w:rsidRPr="00622077" w:rsidRDefault="00622077" w:rsidP="00137308">
      <w:pPr>
        <w:numPr>
          <w:ilvl w:val="0"/>
          <w:numId w:val="27"/>
        </w:numPr>
        <w:overflowPunct/>
        <w:autoSpaceDE/>
        <w:autoSpaceDN/>
        <w:adjustRightInd/>
        <w:textAlignment w:val="baseline"/>
        <w:rPr>
          <w:rFonts w:ascii="Tahoma" w:hAnsi="Tahoma" w:cs="Tahoma"/>
          <w:b w:val="0"/>
          <w:color w:val="000000"/>
          <w:sz w:val="22"/>
          <w:szCs w:val="22"/>
        </w:rPr>
      </w:pPr>
      <w:r w:rsidRPr="00622077">
        <w:rPr>
          <w:rFonts w:ascii="Tahoma" w:hAnsi="Tahoma" w:cs="Tahoma"/>
          <w:b w:val="0"/>
          <w:color w:val="000000"/>
          <w:sz w:val="22"/>
          <w:szCs w:val="22"/>
        </w:rPr>
        <w:t>Safety Elements – reviewed City of Perris, City of Monrovia, City of Palm Desert, City of Rancho Mirage, City of Rancho Santa Margarita, and Imperial County.</w:t>
      </w:r>
    </w:p>
    <w:p w14:paraId="0EC54C87" w14:textId="77777777" w:rsidR="00622077" w:rsidRPr="00622077" w:rsidRDefault="00622077" w:rsidP="00137308">
      <w:pPr>
        <w:numPr>
          <w:ilvl w:val="0"/>
          <w:numId w:val="27"/>
        </w:numPr>
        <w:overflowPunct/>
        <w:autoSpaceDE/>
        <w:autoSpaceDN/>
        <w:adjustRightInd/>
        <w:textAlignment w:val="baseline"/>
        <w:rPr>
          <w:rFonts w:ascii="Tahoma" w:hAnsi="Tahoma" w:cs="Tahoma"/>
          <w:b w:val="0"/>
          <w:color w:val="000000"/>
          <w:sz w:val="22"/>
          <w:szCs w:val="22"/>
        </w:rPr>
      </w:pPr>
      <w:r w:rsidRPr="00622077">
        <w:rPr>
          <w:rFonts w:ascii="Tahoma" w:hAnsi="Tahoma" w:cs="Tahoma"/>
          <w:b w:val="0"/>
          <w:color w:val="000000"/>
          <w:sz w:val="22"/>
          <w:szCs w:val="22"/>
        </w:rPr>
        <w:t>Reviewed the Draft 2022 Committee Priorities</w:t>
      </w:r>
    </w:p>
    <w:p w14:paraId="421581FA" w14:textId="77777777" w:rsidR="00622077" w:rsidRPr="00622077" w:rsidRDefault="00622077" w:rsidP="00137308">
      <w:pPr>
        <w:numPr>
          <w:ilvl w:val="0"/>
          <w:numId w:val="27"/>
        </w:numPr>
        <w:overflowPunct/>
        <w:autoSpaceDE/>
        <w:autoSpaceDN/>
        <w:adjustRightInd/>
        <w:textAlignment w:val="baseline"/>
        <w:rPr>
          <w:rFonts w:ascii="Tahoma" w:hAnsi="Tahoma" w:cs="Tahoma"/>
          <w:b w:val="0"/>
          <w:color w:val="000000"/>
          <w:sz w:val="22"/>
          <w:szCs w:val="22"/>
        </w:rPr>
      </w:pPr>
      <w:r w:rsidRPr="00622077">
        <w:rPr>
          <w:rFonts w:ascii="Tahoma" w:hAnsi="Tahoma" w:cs="Tahoma"/>
          <w:b w:val="0"/>
          <w:color w:val="000000"/>
          <w:sz w:val="22"/>
          <w:szCs w:val="22"/>
        </w:rPr>
        <w:t>Board consideration of proposed changes to regular rulemaking entitled “</w:t>
      </w:r>
      <w:hyperlink r:id="rId48" w:history="1">
        <w:r w:rsidRPr="00622077">
          <w:rPr>
            <w:rFonts w:ascii="Tahoma" w:hAnsi="Tahoma" w:cs="Tahoma"/>
            <w:b w:val="0"/>
            <w:color w:val="0563C1"/>
            <w:sz w:val="22"/>
            <w:szCs w:val="22"/>
            <w:u w:val="single"/>
          </w:rPr>
          <w:t>State Minimum Fire Safe Regulations, 2021</w:t>
        </w:r>
      </w:hyperlink>
      <w:r w:rsidRPr="00622077">
        <w:rPr>
          <w:rFonts w:ascii="Tahoma" w:hAnsi="Tahoma" w:cs="Tahoma"/>
          <w:b w:val="0"/>
          <w:color w:val="000000"/>
          <w:sz w:val="22"/>
          <w:szCs w:val="22"/>
        </w:rPr>
        <w:t>”</w:t>
      </w:r>
    </w:p>
    <w:p w14:paraId="4E2830BB" w14:textId="77777777" w:rsidR="00622077" w:rsidRPr="00622077" w:rsidRDefault="00622077" w:rsidP="00137308">
      <w:pPr>
        <w:numPr>
          <w:ilvl w:val="1"/>
          <w:numId w:val="28"/>
        </w:numPr>
        <w:overflowPunct/>
        <w:autoSpaceDE/>
        <w:autoSpaceDN/>
        <w:adjustRightInd/>
        <w:textAlignment w:val="baseline"/>
        <w:rPr>
          <w:rFonts w:ascii="Tahoma" w:hAnsi="Tahoma" w:cs="Tahoma"/>
          <w:b w:val="0"/>
          <w:color w:val="000000"/>
          <w:sz w:val="22"/>
          <w:szCs w:val="22"/>
        </w:rPr>
      </w:pPr>
      <w:r w:rsidRPr="00622077">
        <w:rPr>
          <w:rFonts w:ascii="Tahoma" w:hAnsi="Tahoma" w:cs="Tahoma"/>
          <w:b w:val="0"/>
          <w:color w:val="000000"/>
          <w:sz w:val="22"/>
          <w:szCs w:val="22"/>
        </w:rPr>
        <w:t>Approval of the motion to move the rule package for 15-day public comment period.</w:t>
      </w:r>
    </w:p>
    <w:p w14:paraId="76E258C3" w14:textId="77777777" w:rsidR="00622077" w:rsidRPr="00622077" w:rsidRDefault="00622077" w:rsidP="00622077">
      <w:pPr>
        <w:overflowPunct/>
        <w:autoSpaceDE/>
        <w:autoSpaceDN/>
        <w:adjustRightInd/>
        <w:rPr>
          <w:rFonts w:ascii="Tahoma" w:hAnsi="Tahoma" w:cs="Tahoma"/>
          <w:b w:val="0"/>
          <w:sz w:val="22"/>
          <w:szCs w:val="22"/>
        </w:rPr>
      </w:pPr>
    </w:p>
    <w:p w14:paraId="64742115" w14:textId="77777777" w:rsidR="00622077" w:rsidRPr="00622077" w:rsidRDefault="00622077" w:rsidP="00622077">
      <w:pPr>
        <w:overflowPunct/>
        <w:autoSpaceDE/>
        <w:autoSpaceDN/>
        <w:adjustRightInd/>
        <w:rPr>
          <w:rFonts w:ascii="Tahoma" w:hAnsi="Tahoma" w:cs="Tahoma"/>
          <w:b w:val="0"/>
          <w:sz w:val="22"/>
          <w:szCs w:val="22"/>
        </w:rPr>
      </w:pPr>
      <w:r w:rsidRPr="00622077">
        <w:rPr>
          <w:rFonts w:ascii="Tahoma" w:hAnsi="Tahoma" w:cs="Tahoma"/>
          <w:b w:val="0"/>
          <w:color w:val="000000"/>
          <w:sz w:val="22"/>
          <w:szCs w:val="22"/>
        </w:rPr>
        <w:t>Report of the EMC, Sue Husari: the committee has not meet since November, so there was nothing further to report.</w:t>
      </w:r>
    </w:p>
    <w:p w14:paraId="5626005D" w14:textId="77777777" w:rsidR="00622077" w:rsidRPr="00622077" w:rsidRDefault="00622077" w:rsidP="00622077">
      <w:pPr>
        <w:overflowPunct/>
        <w:autoSpaceDE/>
        <w:autoSpaceDN/>
        <w:adjustRightInd/>
        <w:rPr>
          <w:rFonts w:ascii="Tahoma" w:hAnsi="Tahoma" w:cs="Tahoma"/>
          <w:b w:val="0"/>
          <w:sz w:val="22"/>
          <w:szCs w:val="22"/>
        </w:rPr>
      </w:pPr>
    </w:p>
    <w:p w14:paraId="0AE8D28B" w14:textId="77777777" w:rsidR="00622077" w:rsidRPr="00622077" w:rsidRDefault="00622077" w:rsidP="00622077">
      <w:pPr>
        <w:overflowPunct/>
        <w:autoSpaceDE/>
        <w:autoSpaceDN/>
        <w:adjustRightInd/>
        <w:rPr>
          <w:rFonts w:ascii="Tahoma" w:hAnsi="Tahoma" w:cs="Tahoma"/>
          <w:b w:val="0"/>
          <w:sz w:val="22"/>
          <w:szCs w:val="22"/>
        </w:rPr>
      </w:pPr>
      <w:r w:rsidRPr="00622077">
        <w:rPr>
          <w:rFonts w:ascii="Tahoma" w:hAnsi="Tahoma" w:cs="Tahoma"/>
          <w:b w:val="0"/>
          <w:color w:val="000000"/>
          <w:sz w:val="22"/>
          <w:szCs w:val="22"/>
        </w:rPr>
        <w:t>Report of the RMAC, Christina of the Board Staff</w:t>
      </w:r>
    </w:p>
    <w:p w14:paraId="20E1E169" w14:textId="77777777" w:rsidR="00622077" w:rsidRPr="00622077" w:rsidRDefault="00622077" w:rsidP="00137308">
      <w:pPr>
        <w:numPr>
          <w:ilvl w:val="0"/>
          <w:numId w:val="29"/>
        </w:numPr>
        <w:overflowPunct/>
        <w:autoSpaceDE/>
        <w:autoSpaceDN/>
        <w:adjustRightInd/>
        <w:textAlignment w:val="baseline"/>
        <w:rPr>
          <w:rFonts w:ascii="Tahoma" w:hAnsi="Tahoma" w:cs="Tahoma"/>
          <w:b w:val="0"/>
          <w:color w:val="000000"/>
          <w:sz w:val="22"/>
          <w:szCs w:val="22"/>
        </w:rPr>
      </w:pPr>
      <w:r w:rsidRPr="00622077">
        <w:rPr>
          <w:rFonts w:ascii="Tahoma" w:hAnsi="Tahoma" w:cs="Tahoma"/>
          <w:b w:val="0"/>
          <w:color w:val="000000"/>
          <w:sz w:val="22"/>
          <w:szCs w:val="22"/>
        </w:rPr>
        <w:t>Discussions with the Tahoe National Forest with CRMs or folks who have the required expertise to manage grazing of rangelands and meadows. The RMAC was helping the forest with outreach to qualified applicant pools and how to improve their program nationwide. No action taken.</w:t>
      </w:r>
    </w:p>
    <w:p w14:paraId="1491347E" w14:textId="77777777" w:rsidR="00622077" w:rsidRPr="00622077" w:rsidRDefault="00622077" w:rsidP="00137308">
      <w:pPr>
        <w:numPr>
          <w:ilvl w:val="0"/>
          <w:numId w:val="29"/>
        </w:numPr>
        <w:overflowPunct/>
        <w:autoSpaceDE/>
        <w:autoSpaceDN/>
        <w:adjustRightInd/>
        <w:textAlignment w:val="baseline"/>
        <w:rPr>
          <w:rFonts w:ascii="Tahoma" w:hAnsi="Tahoma" w:cs="Tahoma"/>
          <w:b w:val="0"/>
          <w:color w:val="000000"/>
          <w:sz w:val="22"/>
          <w:szCs w:val="22"/>
        </w:rPr>
      </w:pPr>
      <w:r w:rsidRPr="00622077">
        <w:rPr>
          <w:rFonts w:ascii="Tahoma" w:hAnsi="Tahoma" w:cs="Tahoma"/>
          <w:b w:val="0"/>
          <w:color w:val="000000"/>
          <w:sz w:val="22"/>
          <w:szCs w:val="22"/>
        </w:rPr>
        <w:t>January 5</w:t>
      </w:r>
      <w:r w:rsidRPr="00622077">
        <w:rPr>
          <w:rFonts w:ascii="Tahoma" w:hAnsi="Tahoma" w:cs="Tahoma"/>
          <w:b w:val="0"/>
          <w:color w:val="000000"/>
          <w:sz w:val="22"/>
          <w:szCs w:val="22"/>
          <w:vertAlign w:val="superscript"/>
        </w:rPr>
        <w:t>th</w:t>
      </w:r>
      <w:r w:rsidRPr="00622077">
        <w:rPr>
          <w:rFonts w:ascii="Tahoma" w:hAnsi="Tahoma" w:cs="Tahoma"/>
          <w:b w:val="0"/>
          <w:color w:val="000000"/>
          <w:sz w:val="22"/>
          <w:szCs w:val="22"/>
        </w:rPr>
        <w:t xml:space="preserve"> is the next meeting.</w:t>
      </w:r>
    </w:p>
    <w:p w14:paraId="219773DB" w14:textId="77777777" w:rsidR="00622077" w:rsidRPr="00622077" w:rsidRDefault="00622077" w:rsidP="00137308">
      <w:pPr>
        <w:numPr>
          <w:ilvl w:val="0"/>
          <w:numId w:val="29"/>
        </w:numPr>
        <w:overflowPunct/>
        <w:autoSpaceDE/>
        <w:autoSpaceDN/>
        <w:adjustRightInd/>
        <w:textAlignment w:val="baseline"/>
        <w:rPr>
          <w:rFonts w:ascii="Tahoma" w:hAnsi="Tahoma" w:cs="Tahoma"/>
          <w:b w:val="0"/>
          <w:color w:val="000000"/>
          <w:sz w:val="22"/>
          <w:szCs w:val="22"/>
        </w:rPr>
      </w:pPr>
      <w:r w:rsidRPr="00622077">
        <w:rPr>
          <w:rFonts w:ascii="Tahoma" w:hAnsi="Tahoma" w:cs="Tahoma"/>
          <w:b w:val="0"/>
          <w:color w:val="000000"/>
          <w:sz w:val="22"/>
          <w:szCs w:val="22"/>
        </w:rPr>
        <w:t>Recommendations for appointment for the four open seats should be coming to the Board at the January meeting. Applications will be reviewed at the Jan 5</w:t>
      </w:r>
      <w:r w:rsidRPr="00622077">
        <w:rPr>
          <w:rFonts w:ascii="Tahoma" w:hAnsi="Tahoma" w:cs="Tahoma"/>
          <w:b w:val="0"/>
          <w:color w:val="000000"/>
          <w:sz w:val="22"/>
          <w:szCs w:val="22"/>
          <w:vertAlign w:val="superscript"/>
        </w:rPr>
        <w:t>th</w:t>
      </w:r>
      <w:r w:rsidRPr="00622077">
        <w:rPr>
          <w:rFonts w:ascii="Tahoma" w:hAnsi="Tahoma" w:cs="Tahoma"/>
          <w:b w:val="0"/>
          <w:color w:val="000000"/>
          <w:sz w:val="22"/>
          <w:szCs w:val="22"/>
        </w:rPr>
        <w:t xml:space="preserve"> committee meeting.</w:t>
      </w:r>
    </w:p>
    <w:p w14:paraId="4A44673C" w14:textId="77777777" w:rsidR="00622077" w:rsidRPr="00622077" w:rsidRDefault="00622077" w:rsidP="00137308">
      <w:pPr>
        <w:numPr>
          <w:ilvl w:val="0"/>
          <w:numId w:val="29"/>
        </w:numPr>
        <w:overflowPunct/>
        <w:autoSpaceDE/>
        <w:autoSpaceDN/>
        <w:adjustRightInd/>
        <w:textAlignment w:val="baseline"/>
        <w:rPr>
          <w:rFonts w:ascii="Tahoma" w:hAnsi="Tahoma" w:cs="Tahoma"/>
          <w:b w:val="0"/>
          <w:color w:val="000000"/>
          <w:sz w:val="22"/>
          <w:szCs w:val="22"/>
        </w:rPr>
      </w:pPr>
      <w:r w:rsidRPr="00622077">
        <w:rPr>
          <w:rFonts w:ascii="Tahoma" w:hAnsi="Tahoma" w:cs="Tahoma"/>
          <w:b w:val="0"/>
          <w:color w:val="000000"/>
          <w:sz w:val="22"/>
          <w:szCs w:val="22"/>
        </w:rPr>
        <w:t>The RMAC annual work plan will also be submitted to the Board at the January meeting.</w:t>
      </w:r>
    </w:p>
    <w:p w14:paraId="57260B40" w14:textId="77777777" w:rsidR="00622077" w:rsidRPr="00622077" w:rsidRDefault="00622077" w:rsidP="00622077">
      <w:pPr>
        <w:overflowPunct/>
        <w:autoSpaceDE/>
        <w:autoSpaceDN/>
        <w:adjustRightInd/>
        <w:rPr>
          <w:rFonts w:ascii="Tahoma" w:hAnsi="Tahoma" w:cs="Tahoma"/>
          <w:b w:val="0"/>
          <w:sz w:val="22"/>
          <w:szCs w:val="22"/>
        </w:rPr>
      </w:pPr>
      <w:r w:rsidRPr="00622077">
        <w:rPr>
          <w:rFonts w:ascii="Tahoma" w:hAnsi="Tahoma" w:cs="Tahoma"/>
          <w:b w:val="0"/>
          <w:color w:val="000000"/>
          <w:sz w:val="22"/>
          <w:szCs w:val="22"/>
        </w:rPr>
        <w:t>Presentation of the 2021 Francis H. Raymond Award for Excellence in California Forestry</w:t>
      </w:r>
    </w:p>
    <w:p w14:paraId="698A7961" w14:textId="77777777" w:rsidR="00622077" w:rsidRPr="00622077" w:rsidRDefault="00622077" w:rsidP="00137308">
      <w:pPr>
        <w:numPr>
          <w:ilvl w:val="0"/>
          <w:numId w:val="30"/>
        </w:numPr>
        <w:overflowPunct/>
        <w:autoSpaceDE/>
        <w:autoSpaceDN/>
        <w:adjustRightInd/>
        <w:textAlignment w:val="baseline"/>
        <w:rPr>
          <w:rFonts w:ascii="Tahoma" w:hAnsi="Tahoma" w:cs="Tahoma"/>
          <w:b w:val="0"/>
          <w:color w:val="000000"/>
          <w:sz w:val="22"/>
          <w:szCs w:val="22"/>
        </w:rPr>
      </w:pPr>
      <w:r w:rsidRPr="00622077">
        <w:rPr>
          <w:rFonts w:ascii="Tahoma" w:hAnsi="Tahoma" w:cs="Tahoma"/>
          <w:b w:val="0"/>
          <w:color w:val="000000"/>
          <w:sz w:val="22"/>
          <w:szCs w:val="22"/>
        </w:rPr>
        <w:t xml:space="preserve">Congratulations to Gary Rynearson, RPF #2117, individual winner of the 2021 Francis H. Raymond Award! Thank you for your 44 years of hard work in this industry and your </w:t>
      </w:r>
      <w:r w:rsidRPr="00622077">
        <w:rPr>
          <w:rFonts w:ascii="Tahoma" w:hAnsi="Tahoma" w:cs="Tahoma"/>
          <w:b w:val="0"/>
          <w:color w:val="000000"/>
          <w:sz w:val="22"/>
          <w:szCs w:val="22"/>
        </w:rPr>
        <w:lastRenderedPageBreak/>
        <w:t>service as a prior CLFA President, three-time member of the Board of Forestry, member of the PFEC for over a decade, and many other contributions.</w:t>
      </w:r>
    </w:p>
    <w:p w14:paraId="005F63FF" w14:textId="77777777" w:rsidR="00622077" w:rsidRPr="00622077" w:rsidRDefault="00622077" w:rsidP="00137308">
      <w:pPr>
        <w:numPr>
          <w:ilvl w:val="0"/>
          <w:numId w:val="30"/>
        </w:numPr>
        <w:overflowPunct/>
        <w:autoSpaceDE/>
        <w:autoSpaceDN/>
        <w:adjustRightInd/>
        <w:textAlignment w:val="baseline"/>
        <w:rPr>
          <w:rFonts w:ascii="Tahoma" w:hAnsi="Tahoma" w:cs="Tahoma"/>
          <w:b w:val="0"/>
          <w:color w:val="000000"/>
          <w:sz w:val="22"/>
          <w:szCs w:val="22"/>
        </w:rPr>
      </w:pPr>
      <w:r w:rsidRPr="00622077">
        <w:rPr>
          <w:rFonts w:ascii="Tahoma" w:hAnsi="Tahoma" w:cs="Tahoma"/>
          <w:b w:val="0"/>
          <w:color w:val="000000"/>
          <w:sz w:val="22"/>
          <w:szCs w:val="22"/>
        </w:rPr>
        <w:t>Congratulations also to the California Forest Pest Council, the organizational winner of the 2021 Francis H. Raymond Award!</w:t>
      </w:r>
    </w:p>
    <w:p w14:paraId="668BD45F" w14:textId="77777777" w:rsidR="00622077" w:rsidRPr="00622077" w:rsidRDefault="00622077" w:rsidP="00622077">
      <w:pPr>
        <w:overflowPunct/>
        <w:autoSpaceDE/>
        <w:autoSpaceDN/>
        <w:adjustRightInd/>
        <w:rPr>
          <w:rFonts w:ascii="Tahoma" w:hAnsi="Tahoma" w:cs="Tahoma"/>
          <w:b w:val="0"/>
          <w:sz w:val="22"/>
          <w:szCs w:val="22"/>
        </w:rPr>
      </w:pPr>
      <w:r w:rsidRPr="00622077">
        <w:rPr>
          <w:rFonts w:ascii="Tahoma" w:hAnsi="Tahoma" w:cs="Tahoma"/>
          <w:b w:val="0"/>
          <w:color w:val="000000"/>
          <w:sz w:val="22"/>
          <w:szCs w:val="22"/>
        </w:rPr>
        <w:t>Public Comments</w:t>
      </w:r>
    </w:p>
    <w:p w14:paraId="590FD4FC" w14:textId="7C8B37D7" w:rsidR="00136DD1" w:rsidRDefault="00622077" w:rsidP="00137308">
      <w:pPr>
        <w:numPr>
          <w:ilvl w:val="0"/>
          <w:numId w:val="31"/>
        </w:numPr>
        <w:overflowPunct/>
        <w:autoSpaceDE/>
        <w:autoSpaceDN/>
        <w:adjustRightInd/>
        <w:textAlignment w:val="baseline"/>
        <w:rPr>
          <w:rFonts w:ascii="Tahoma" w:hAnsi="Tahoma" w:cs="Tahoma"/>
          <w:b w:val="0"/>
          <w:color w:val="000000"/>
          <w:sz w:val="22"/>
          <w:szCs w:val="22"/>
        </w:rPr>
      </w:pPr>
      <w:r w:rsidRPr="00622077">
        <w:rPr>
          <w:rFonts w:ascii="Tahoma" w:hAnsi="Tahoma" w:cs="Tahoma"/>
          <w:b w:val="0"/>
          <w:color w:val="000000"/>
          <w:sz w:val="22"/>
          <w:szCs w:val="22"/>
        </w:rPr>
        <w:t>Many comments calling for a current review of the JDSF Forest Management Plan, as well as many comments expressing concern for forest management activities and their impact (implied negative) on wildlife, watersheds, wildfire risk, Indigenous values and cultural resources, and climate change. Many commenters from Mendocino County with concerns.</w:t>
      </w:r>
    </w:p>
    <w:p w14:paraId="03EA1D35" w14:textId="77777777" w:rsidR="009A3DA6" w:rsidRPr="009A3DA6" w:rsidRDefault="009A3DA6" w:rsidP="009A3DA6">
      <w:pPr>
        <w:overflowPunct/>
        <w:autoSpaceDE/>
        <w:autoSpaceDN/>
        <w:adjustRightInd/>
        <w:ind w:left="720"/>
        <w:textAlignment w:val="baseline"/>
        <w:rPr>
          <w:rFonts w:ascii="Tahoma" w:hAnsi="Tahoma" w:cs="Tahoma"/>
          <w:b w:val="0"/>
          <w:color w:val="000000"/>
          <w:sz w:val="22"/>
          <w:szCs w:val="22"/>
        </w:rPr>
      </w:pPr>
    </w:p>
    <w:p w14:paraId="1E43BE98" w14:textId="0EE7ED1C" w:rsidR="00754BB3" w:rsidRDefault="00754BB3" w:rsidP="009D2C4F">
      <w:pPr>
        <w:pStyle w:val="ListParagraph"/>
        <w:spacing w:line="0" w:lineRule="atLeast"/>
        <w:ind w:left="0"/>
        <w:rPr>
          <w:rFonts w:ascii="Tahoma" w:hAnsi="Tahoma" w:cs="Tahoma"/>
          <w:b w:val="0"/>
          <w:bCs/>
          <w:sz w:val="22"/>
          <w:szCs w:val="22"/>
        </w:rPr>
      </w:pPr>
      <w:r w:rsidRPr="00E3163A">
        <w:rPr>
          <w:rFonts w:ascii="Tahoma" w:hAnsi="Tahoma" w:cs="Tahoma"/>
          <w:b w:val="0"/>
          <w:bCs/>
          <w:sz w:val="22"/>
          <w:szCs w:val="22"/>
        </w:rPr>
        <w:t>Education</w:t>
      </w:r>
      <w:r w:rsidR="009A3DA6">
        <w:rPr>
          <w:rFonts w:ascii="Tahoma" w:hAnsi="Tahoma" w:cs="Tahoma"/>
          <w:b w:val="0"/>
          <w:bCs/>
          <w:sz w:val="22"/>
          <w:szCs w:val="22"/>
        </w:rPr>
        <w:t xml:space="preserve"> –</w:t>
      </w:r>
    </w:p>
    <w:p w14:paraId="7891332C" w14:textId="78423F9D" w:rsidR="009A3DA6" w:rsidRDefault="009A3DA6" w:rsidP="00137308">
      <w:pPr>
        <w:pStyle w:val="ListParagraph"/>
        <w:numPr>
          <w:ilvl w:val="0"/>
          <w:numId w:val="4"/>
        </w:numPr>
        <w:spacing w:line="0" w:lineRule="atLeast"/>
        <w:rPr>
          <w:rFonts w:ascii="Tahoma" w:hAnsi="Tahoma" w:cs="Tahoma"/>
          <w:b w:val="0"/>
          <w:bCs/>
          <w:sz w:val="22"/>
          <w:szCs w:val="22"/>
        </w:rPr>
      </w:pPr>
      <w:r>
        <w:rPr>
          <w:rFonts w:ascii="Tahoma" w:hAnsi="Tahoma" w:cs="Tahoma"/>
          <w:b w:val="0"/>
          <w:bCs/>
          <w:sz w:val="22"/>
          <w:szCs w:val="22"/>
        </w:rPr>
        <w:t>Spring conference is postponed.  The new conference dates will be May 19</w:t>
      </w:r>
      <w:r w:rsidRPr="009A3DA6">
        <w:rPr>
          <w:rFonts w:ascii="Tahoma" w:hAnsi="Tahoma" w:cs="Tahoma"/>
          <w:b w:val="0"/>
          <w:bCs/>
          <w:sz w:val="22"/>
          <w:szCs w:val="22"/>
          <w:vertAlign w:val="superscript"/>
        </w:rPr>
        <w:t>th</w:t>
      </w:r>
      <w:r>
        <w:rPr>
          <w:rFonts w:ascii="Tahoma" w:hAnsi="Tahoma" w:cs="Tahoma"/>
          <w:b w:val="0"/>
          <w:bCs/>
          <w:sz w:val="22"/>
          <w:szCs w:val="22"/>
        </w:rPr>
        <w:t xml:space="preserve"> – 21</w:t>
      </w:r>
      <w:r w:rsidRPr="009A3DA6">
        <w:rPr>
          <w:rFonts w:ascii="Tahoma" w:hAnsi="Tahoma" w:cs="Tahoma"/>
          <w:b w:val="0"/>
          <w:bCs/>
          <w:sz w:val="22"/>
          <w:szCs w:val="22"/>
          <w:vertAlign w:val="superscript"/>
        </w:rPr>
        <w:t>st</w:t>
      </w:r>
      <w:r>
        <w:rPr>
          <w:rFonts w:ascii="Tahoma" w:hAnsi="Tahoma" w:cs="Tahoma"/>
          <w:b w:val="0"/>
          <w:bCs/>
          <w:sz w:val="22"/>
          <w:szCs w:val="22"/>
        </w:rPr>
        <w:t>, 2022.  Kathleen will confirm with the Gaia and Joe will contact the speakers.</w:t>
      </w:r>
    </w:p>
    <w:p w14:paraId="208F545C" w14:textId="3BBF798D" w:rsidR="0060364E" w:rsidRDefault="0060364E" w:rsidP="00137308">
      <w:pPr>
        <w:pStyle w:val="ListParagraph"/>
        <w:numPr>
          <w:ilvl w:val="0"/>
          <w:numId w:val="4"/>
        </w:numPr>
        <w:spacing w:line="0" w:lineRule="atLeast"/>
        <w:rPr>
          <w:rFonts w:ascii="Tahoma" w:hAnsi="Tahoma" w:cs="Tahoma"/>
          <w:b w:val="0"/>
          <w:bCs/>
          <w:sz w:val="22"/>
          <w:szCs w:val="22"/>
        </w:rPr>
      </w:pPr>
      <w:r>
        <w:rPr>
          <w:rFonts w:ascii="Tahoma" w:hAnsi="Tahoma" w:cs="Tahoma"/>
          <w:b w:val="0"/>
          <w:bCs/>
          <w:sz w:val="22"/>
          <w:szCs w:val="22"/>
        </w:rPr>
        <w:t>Board discussed that masks would be required.</w:t>
      </w:r>
    </w:p>
    <w:p w14:paraId="3BA6F263" w14:textId="2C9A3E46" w:rsidR="0060364E" w:rsidRDefault="0060364E" w:rsidP="0060364E">
      <w:pPr>
        <w:pStyle w:val="ListParagraph"/>
        <w:spacing w:line="0" w:lineRule="atLeast"/>
        <w:rPr>
          <w:rFonts w:ascii="Tahoma" w:hAnsi="Tahoma" w:cs="Tahoma"/>
          <w:b w:val="0"/>
          <w:bCs/>
          <w:sz w:val="22"/>
          <w:szCs w:val="22"/>
        </w:rPr>
      </w:pPr>
    </w:p>
    <w:p w14:paraId="3453DA59" w14:textId="5A587C84" w:rsidR="0060364E" w:rsidRDefault="0060364E" w:rsidP="0060364E">
      <w:pPr>
        <w:pStyle w:val="ListParagraph"/>
        <w:spacing w:line="0" w:lineRule="atLeast"/>
        <w:ind w:left="0"/>
        <w:rPr>
          <w:rFonts w:ascii="Tahoma" w:hAnsi="Tahoma" w:cs="Tahoma"/>
          <w:b w:val="0"/>
          <w:bCs/>
          <w:sz w:val="22"/>
          <w:szCs w:val="22"/>
        </w:rPr>
      </w:pPr>
      <w:r>
        <w:rPr>
          <w:rFonts w:ascii="Tahoma" w:hAnsi="Tahoma" w:cs="Tahoma"/>
          <w:b w:val="0"/>
          <w:bCs/>
          <w:sz w:val="22"/>
          <w:szCs w:val="22"/>
        </w:rPr>
        <w:t>Cal Fire MOU for the archaeology program.</w:t>
      </w:r>
    </w:p>
    <w:p w14:paraId="0FADB6B6" w14:textId="41D0CF95" w:rsidR="0060364E" w:rsidRDefault="0060364E" w:rsidP="00137308">
      <w:pPr>
        <w:pStyle w:val="ListParagraph"/>
        <w:numPr>
          <w:ilvl w:val="0"/>
          <w:numId w:val="32"/>
        </w:numPr>
        <w:spacing w:line="0" w:lineRule="atLeast"/>
        <w:rPr>
          <w:rFonts w:ascii="Tahoma" w:hAnsi="Tahoma" w:cs="Tahoma"/>
          <w:b w:val="0"/>
          <w:bCs/>
          <w:sz w:val="22"/>
          <w:szCs w:val="22"/>
        </w:rPr>
      </w:pPr>
      <w:r>
        <w:rPr>
          <w:rFonts w:ascii="Tahoma" w:hAnsi="Tahoma" w:cs="Tahoma"/>
          <w:b w:val="0"/>
          <w:bCs/>
          <w:sz w:val="22"/>
          <w:szCs w:val="22"/>
        </w:rPr>
        <w:t xml:space="preserve">Kathleen discussed the archaeology program.  Once all income and been received and all bills have been paid.  If there is a profit in the program – that money is deposited into the ARC account.  If the program has a negative cash flow the funds are transferred from the ARC Account back to CLFA.  For the last few years, the program had experienced a loss.  </w:t>
      </w:r>
    </w:p>
    <w:p w14:paraId="683BB450" w14:textId="6632E8E2" w:rsidR="0060364E" w:rsidRDefault="0060364E" w:rsidP="00137308">
      <w:pPr>
        <w:pStyle w:val="ListParagraph"/>
        <w:numPr>
          <w:ilvl w:val="0"/>
          <w:numId w:val="32"/>
        </w:numPr>
        <w:spacing w:line="0" w:lineRule="atLeast"/>
        <w:rPr>
          <w:rFonts w:ascii="Tahoma" w:hAnsi="Tahoma" w:cs="Tahoma"/>
          <w:b w:val="0"/>
          <w:bCs/>
          <w:sz w:val="22"/>
          <w:szCs w:val="22"/>
        </w:rPr>
      </w:pPr>
      <w:r>
        <w:rPr>
          <w:rFonts w:ascii="Tahoma" w:hAnsi="Tahoma" w:cs="Tahoma"/>
          <w:b w:val="0"/>
          <w:bCs/>
          <w:sz w:val="22"/>
          <w:szCs w:val="22"/>
        </w:rPr>
        <w:t xml:space="preserve">Chris Dow renegotiated that CLFA would receive an 18% management.  Kathleen’s admin fee is not taken out of this 18%.  Len Nielson feels that Kathleen’s </w:t>
      </w:r>
      <w:r w:rsidR="00FE374C">
        <w:rPr>
          <w:rFonts w:ascii="Tahoma" w:hAnsi="Tahoma" w:cs="Tahoma"/>
          <w:b w:val="0"/>
          <w:bCs/>
          <w:sz w:val="22"/>
          <w:szCs w:val="22"/>
        </w:rPr>
        <w:t xml:space="preserve">admin fee should come out of the 18% management fee.   </w:t>
      </w:r>
    </w:p>
    <w:p w14:paraId="4A1D09AE" w14:textId="2EF4D2D8" w:rsidR="00FE374C" w:rsidRDefault="00FE374C" w:rsidP="00137308">
      <w:pPr>
        <w:pStyle w:val="ListParagraph"/>
        <w:numPr>
          <w:ilvl w:val="0"/>
          <w:numId w:val="32"/>
        </w:numPr>
        <w:spacing w:line="0" w:lineRule="atLeast"/>
        <w:rPr>
          <w:rFonts w:ascii="Tahoma" w:hAnsi="Tahoma" w:cs="Tahoma"/>
          <w:b w:val="0"/>
          <w:bCs/>
          <w:sz w:val="22"/>
          <w:szCs w:val="22"/>
        </w:rPr>
      </w:pPr>
      <w:r>
        <w:rPr>
          <w:rFonts w:ascii="Tahoma" w:hAnsi="Tahoma" w:cs="Tahoma"/>
          <w:b w:val="0"/>
          <w:bCs/>
          <w:sz w:val="22"/>
          <w:szCs w:val="22"/>
        </w:rPr>
        <w:t>Kathleen discussed that Beth Bagwell was originally hired to write her portion of the program.  She currently teaches at every class.</w:t>
      </w:r>
    </w:p>
    <w:p w14:paraId="01497C05" w14:textId="142579F1" w:rsidR="00FE374C" w:rsidRDefault="00FE374C" w:rsidP="00137308">
      <w:pPr>
        <w:pStyle w:val="ListParagraph"/>
        <w:numPr>
          <w:ilvl w:val="0"/>
          <w:numId w:val="32"/>
        </w:numPr>
        <w:spacing w:line="0" w:lineRule="atLeast"/>
        <w:rPr>
          <w:rFonts w:ascii="Tahoma" w:hAnsi="Tahoma" w:cs="Tahoma"/>
          <w:b w:val="0"/>
          <w:bCs/>
          <w:sz w:val="22"/>
          <w:szCs w:val="22"/>
        </w:rPr>
      </w:pPr>
      <w:r>
        <w:rPr>
          <w:rFonts w:ascii="Tahoma" w:hAnsi="Tahoma" w:cs="Tahoma"/>
          <w:b w:val="0"/>
          <w:bCs/>
          <w:sz w:val="22"/>
          <w:szCs w:val="22"/>
        </w:rPr>
        <w:t xml:space="preserve">Kathleen reviewed the other contract speakers.  </w:t>
      </w:r>
    </w:p>
    <w:p w14:paraId="7CC3BF0E" w14:textId="4CA0DBE6" w:rsidR="00FE374C" w:rsidRDefault="00FE374C" w:rsidP="00137308">
      <w:pPr>
        <w:pStyle w:val="ListParagraph"/>
        <w:numPr>
          <w:ilvl w:val="0"/>
          <w:numId w:val="32"/>
        </w:numPr>
        <w:spacing w:line="0" w:lineRule="atLeast"/>
        <w:rPr>
          <w:rFonts w:ascii="Tahoma" w:hAnsi="Tahoma" w:cs="Tahoma"/>
          <w:b w:val="0"/>
          <w:bCs/>
          <w:sz w:val="22"/>
          <w:szCs w:val="22"/>
        </w:rPr>
      </w:pPr>
      <w:r>
        <w:rPr>
          <w:rFonts w:ascii="Tahoma" w:hAnsi="Tahoma" w:cs="Tahoma"/>
          <w:b w:val="0"/>
          <w:bCs/>
          <w:sz w:val="22"/>
          <w:szCs w:val="22"/>
        </w:rPr>
        <w:t>Charll had previously commented that he felt 12% is a normal management fee.</w:t>
      </w:r>
    </w:p>
    <w:p w14:paraId="5220E663" w14:textId="29A1418D" w:rsidR="00FE374C" w:rsidRDefault="00FE374C" w:rsidP="00137308">
      <w:pPr>
        <w:pStyle w:val="ListParagraph"/>
        <w:numPr>
          <w:ilvl w:val="0"/>
          <w:numId w:val="32"/>
        </w:numPr>
        <w:spacing w:line="0" w:lineRule="atLeast"/>
        <w:rPr>
          <w:rFonts w:ascii="Tahoma" w:hAnsi="Tahoma" w:cs="Tahoma"/>
          <w:b w:val="0"/>
          <w:bCs/>
          <w:sz w:val="22"/>
          <w:szCs w:val="22"/>
        </w:rPr>
      </w:pPr>
      <w:r>
        <w:rPr>
          <w:rFonts w:ascii="Tahoma" w:hAnsi="Tahoma" w:cs="Tahoma"/>
          <w:b w:val="0"/>
          <w:bCs/>
          <w:sz w:val="22"/>
          <w:szCs w:val="22"/>
        </w:rPr>
        <w:t>The 18% also contributes to CLFA’s annual budget.</w:t>
      </w:r>
    </w:p>
    <w:p w14:paraId="106C47E4" w14:textId="1AF4B4A8" w:rsidR="00FE374C" w:rsidRDefault="00FE374C" w:rsidP="00137308">
      <w:pPr>
        <w:pStyle w:val="ListParagraph"/>
        <w:numPr>
          <w:ilvl w:val="0"/>
          <w:numId w:val="32"/>
        </w:numPr>
        <w:spacing w:line="0" w:lineRule="atLeast"/>
        <w:rPr>
          <w:rFonts w:ascii="Tahoma" w:hAnsi="Tahoma" w:cs="Tahoma"/>
          <w:b w:val="0"/>
          <w:bCs/>
          <w:sz w:val="22"/>
          <w:szCs w:val="22"/>
        </w:rPr>
      </w:pPr>
      <w:r>
        <w:rPr>
          <w:rFonts w:ascii="Tahoma" w:hAnsi="Tahoma" w:cs="Tahoma"/>
          <w:b w:val="0"/>
          <w:bCs/>
          <w:sz w:val="22"/>
          <w:szCs w:val="22"/>
        </w:rPr>
        <w:t>Kathleen discussed holding the refresher’s virtually, which Len Nielson agrees can happen in the future.</w:t>
      </w:r>
    </w:p>
    <w:p w14:paraId="38C36194" w14:textId="608D5FDD" w:rsidR="00D972DB" w:rsidRDefault="00D972DB" w:rsidP="00137308">
      <w:pPr>
        <w:pStyle w:val="ListParagraph"/>
        <w:numPr>
          <w:ilvl w:val="0"/>
          <w:numId w:val="32"/>
        </w:numPr>
        <w:spacing w:line="0" w:lineRule="atLeast"/>
        <w:rPr>
          <w:rFonts w:ascii="Tahoma" w:hAnsi="Tahoma" w:cs="Tahoma"/>
          <w:b w:val="0"/>
          <w:bCs/>
          <w:sz w:val="22"/>
          <w:szCs w:val="22"/>
        </w:rPr>
      </w:pPr>
      <w:r>
        <w:rPr>
          <w:rFonts w:ascii="Tahoma" w:hAnsi="Tahoma" w:cs="Tahoma"/>
          <w:b w:val="0"/>
          <w:bCs/>
          <w:sz w:val="22"/>
          <w:szCs w:val="22"/>
        </w:rPr>
        <w:t>Kathleen had previously recommended that Beth not be included as a teacher at the refreshers.  The Cal Fire teaching cadre feels she is necessary at all classes.</w:t>
      </w:r>
    </w:p>
    <w:p w14:paraId="2AA39A85" w14:textId="37ED6875" w:rsidR="00D972DB" w:rsidRDefault="00D972DB" w:rsidP="00137308">
      <w:pPr>
        <w:pStyle w:val="ListParagraph"/>
        <w:numPr>
          <w:ilvl w:val="0"/>
          <w:numId w:val="32"/>
        </w:numPr>
        <w:spacing w:line="0" w:lineRule="atLeast"/>
        <w:rPr>
          <w:rFonts w:ascii="Tahoma" w:hAnsi="Tahoma" w:cs="Tahoma"/>
          <w:b w:val="0"/>
          <w:bCs/>
          <w:sz w:val="22"/>
          <w:szCs w:val="22"/>
        </w:rPr>
      </w:pPr>
      <w:r>
        <w:rPr>
          <w:rFonts w:ascii="Tahoma" w:hAnsi="Tahoma" w:cs="Tahoma"/>
          <w:b w:val="0"/>
          <w:bCs/>
          <w:sz w:val="22"/>
          <w:szCs w:val="22"/>
        </w:rPr>
        <w:t xml:space="preserve">Jason feels that CLFA should </w:t>
      </w:r>
      <w:r w:rsidR="000D350F">
        <w:rPr>
          <w:rFonts w:ascii="Tahoma" w:hAnsi="Tahoma" w:cs="Tahoma"/>
          <w:b w:val="0"/>
          <w:bCs/>
          <w:sz w:val="22"/>
          <w:szCs w:val="22"/>
        </w:rPr>
        <w:t xml:space="preserve">try to </w:t>
      </w:r>
      <w:r>
        <w:rPr>
          <w:rFonts w:ascii="Tahoma" w:hAnsi="Tahoma" w:cs="Tahoma"/>
          <w:b w:val="0"/>
          <w:bCs/>
          <w:sz w:val="22"/>
          <w:szCs w:val="22"/>
        </w:rPr>
        <w:t xml:space="preserve">not </w:t>
      </w:r>
      <w:r w:rsidR="000D350F">
        <w:rPr>
          <w:rFonts w:ascii="Tahoma" w:hAnsi="Tahoma" w:cs="Tahoma"/>
          <w:b w:val="0"/>
          <w:bCs/>
          <w:sz w:val="22"/>
          <w:szCs w:val="22"/>
        </w:rPr>
        <w:t>increase</w:t>
      </w:r>
      <w:r>
        <w:rPr>
          <w:rFonts w:ascii="Tahoma" w:hAnsi="Tahoma" w:cs="Tahoma"/>
          <w:b w:val="0"/>
          <w:bCs/>
          <w:sz w:val="22"/>
          <w:szCs w:val="22"/>
        </w:rPr>
        <w:t xml:space="preserve"> the fees as this is a necessity for foresters to do their jobs.</w:t>
      </w:r>
      <w:r w:rsidR="000E5F81">
        <w:rPr>
          <w:rFonts w:ascii="Tahoma" w:hAnsi="Tahoma" w:cs="Tahoma"/>
          <w:b w:val="0"/>
          <w:bCs/>
          <w:sz w:val="22"/>
          <w:szCs w:val="22"/>
        </w:rPr>
        <w:t xml:space="preserve">  </w:t>
      </w:r>
    </w:p>
    <w:p w14:paraId="22198B08" w14:textId="5148423D" w:rsidR="000E5F81" w:rsidRDefault="000E5F81" w:rsidP="00137308">
      <w:pPr>
        <w:pStyle w:val="ListParagraph"/>
        <w:numPr>
          <w:ilvl w:val="0"/>
          <w:numId w:val="32"/>
        </w:numPr>
        <w:spacing w:line="0" w:lineRule="atLeast"/>
        <w:rPr>
          <w:rFonts w:ascii="Tahoma" w:hAnsi="Tahoma" w:cs="Tahoma"/>
          <w:b w:val="0"/>
          <w:bCs/>
          <w:sz w:val="22"/>
          <w:szCs w:val="22"/>
        </w:rPr>
      </w:pPr>
      <w:r>
        <w:rPr>
          <w:rFonts w:ascii="Tahoma" w:hAnsi="Tahoma" w:cs="Tahoma"/>
          <w:b w:val="0"/>
          <w:bCs/>
          <w:sz w:val="22"/>
          <w:szCs w:val="22"/>
        </w:rPr>
        <w:t>There will be a meeting with Len to discuss on January 18</w:t>
      </w:r>
      <w:r w:rsidRPr="000E5F81">
        <w:rPr>
          <w:rFonts w:ascii="Tahoma" w:hAnsi="Tahoma" w:cs="Tahoma"/>
          <w:b w:val="0"/>
          <w:bCs/>
          <w:sz w:val="22"/>
          <w:szCs w:val="22"/>
          <w:vertAlign w:val="superscript"/>
        </w:rPr>
        <w:t>th</w:t>
      </w:r>
      <w:r>
        <w:rPr>
          <w:rFonts w:ascii="Tahoma" w:hAnsi="Tahoma" w:cs="Tahoma"/>
          <w:b w:val="0"/>
          <w:bCs/>
          <w:sz w:val="22"/>
          <w:szCs w:val="22"/>
        </w:rPr>
        <w:t>.</w:t>
      </w:r>
    </w:p>
    <w:p w14:paraId="5C2211C6" w14:textId="5C8E25FF" w:rsidR="000E5F81" w:rsidRDefault="000E5F81" w:rsidP="000E5F81">
      <w:pPr>
        <w:spacing w:line="0" w:lineRule="atLeast"/>
        <w:rPr>
          <w:rFonts w:ascii="Tahoma" w:hAnsi="Tahoma" w:cs="Tahoma"/>
          <w:b w:val="0"/>
          <w:bCs/>
          <w:sz w:val="22"/>
          <w:szCs w:val="22"/>
        </w:rPr>
      </w:pPr>
    </w:p>
    <w:p w14:paraId="54549508" w14:textId="3C1C91C0" w:rsidR="000E5F81" w:rsidRDefault="000E5F81" w:rsidP="000E5F81">
      <w:pPr>
        <w:spacing w:line="0" w:lineRule="atLeast"/>
        <w:rPr>
          <w:rFonts w:ascii="Tahoma" w:hAnsi="Tahoma" w:cs="Tahoma"/>
          <w:b w:val="0"/>
          <w:bCs/>
          <w:sz w:val="22"/>
          <w:szCs w:val="22"/>
        </w:rPr>
      </w:pPr>
      <w:r>
        <w:rPr>
          <w:rFonts w:ascii="Tahoma" w:hAnsi="Tahoma" w:cs="Tahoma"/>
          <w:b w:val="0"/>
          <w:bCs/>
          <w:sz w:val="22"/>
          <w:szCs w:val="22"/>
        </w:rPr>
        <w:t xml:space="preserve">Credit card fees:  </w:t>
      </w:r>
    </w:p>
    <w:p w14:paraId="2F10598E" w14:textId="33285C3A" w:rsidR="000E5F81" w:rsidRDefault="000E5F81" w:rsidP="00137308">
      <w:pPr>
        <w:pStyle w:val="ListParagraph"/>
        <w:numPr>
          <w:ilvl w:val="0"/>
          <w:numId w:val="33"/>
        </w:numPr>
        <w:spacing w:line="0" w:lineRule="atLeast"/>
        <w:rPr>
          <w:rFonts w:ascii="Tahoma" w:hAnsi="Tahoma" w:cs="Tahoma"/>
          <w:b w:val="0"/>
          <w:bCs/>
          <w:sz w:val="22"/>
          <w:szCs w:val="22"/>
        </w:rPr>
      </w:pPr>
      <w:r>
        <w:rPr>
          <w:rFonts w:ascii="Tahoma" w:hAnsi="Tahoma" w:cs="Tahoma"/>
          <w:b w:val="0"/>
          <w:bCs/>
          <w:sz w:val="22"/>
          <w:szCs w:val="22"/>
        </w:rPr>
        <w:t>Eventbrite will be used for all CLFA events as they will charge the 3% for credit card use and it will not come out of CLFA budget.</w:t>
      </w:r>
    </w:p>
    <w:p w14:paraId="2E66E78D" w14:textId="28803647" w:rsidR="000E5F81" w:rsidRPr="000E5F81" w:rsidRDefault="000E5F81" w:rsidP="00137308">
      <w:pPr>
        <w:pStyle w:val="ListParagraph"/>
        <w:numPr>
          <w:ilvl w:val="0"/>
          <w:numId w:val="33"/>
        </w:numPr>
        <w:spacing w:line="0" w:lineRule="atLeast"/>
        <w:rPr>
          <w:rFonts w:ascii="Tahoma" w:hAnsi="Tahoma" w:cs="Tahoma"/>
          <w:b w:val="0"/>
          <w:bCs/>
          <w:sz w:val="22"/>
          <w:szCs w:val="22"/>
        </w:rPr>
      </w:pPr>
      <w:r>
        <w:rPr>
          <w:rFonts w:ascii="Tahoma" w:hAnsi="Tahoma" w:cs="Tahoma"/>
          <w:b w:val="0"/>
          <w:bCs/>
          <w:sz w:val="22"/>
          <w:szCs w:val="22"/>
        </w:rPr>
        <w:t>Kathleen also noted that the members who pay via check are more likely to donate funds to scholarships.</w:t>
      </w:r>
    </w:p>
    <w:p w14:paraId="1CF0732E" w14:textId="77777777" w:rsidR="00754BB3" w:rsidRPr="00E3163A" w:rsidRDefault="00754BB3" w:rsidP="009D2C4F">
      <w:pPr>
        <w:pStyle w:val="ListParagraph"/>
        <w:spacing w:line="0" w:lineRule="atLeast"/>
        <w:ind w:left="0"/>
        <w:rPr>
          <w:rFonts w:ascii="Tahoma" w:hAnsi="Tahoma" w:cs="Tahoma"/>
          <w:b w:val="0"/>
          <w:bCs/>
          <w:sz w:val="22"/>
          <w:szCs w:val="22"/>
        </w:rPr>
      </w:pPr>
    </w:p>
    <w:p w14:paraId="474E53C0" w14:textId="39B59F8F" w:rsidR="007163DD" w:rsidRPr="00E3163A" w:rsidRDefault="009D2C4F" w:rsidP="007163DD">
      <w:pPr>
        <w:pStyle w:val="ListParagraph"/>
        <w:spacing w:line="0" w:lineRule="atLeast"/>
        <w:ind w:left="0"/>
        <w:rPr>
          <w:rFonts w:ascii="Tahoma" w:hAnsi="Tahoma" w:cs="Tahoma"/>
          <w:b w:val="0"/>
          <w:bCs/>
          <w:sz w:val="22"/>
          <w:szCs w:val="22"/>
        </w:rPr>
      </w:pPr>
      <w:r w:rsidRPr="00E3163A">
        <w:rPr>
          <w:rFonts w:ascii="Tahoma" w:hAnsi="Tahoma" w:cs="Tahoma"/>
          <w:b w:val="0"/>
          <w:bCs/>
          <w:sz w:val="22"/>
          <w:szCs w:val="22"/>
        </w:rPr>
        <w:t>Outreach – Jeremy Wright – nothing new to report</w:t>
      </w:r>
    </w:p>
    <w:p w14:paraId="5ED6248C" w14:textId="584509E4" w:rsidR="009D2C4F" w:rsidRPr="00E3163A" w:rsidRDefault="009D2C4F" w:rsidP="009D2C4F">
      <w:pPr>
        <w:pStyle w:val="ListParagraph"/>
        <w:spacing w:line="0" w:lineRule="atLeast"/>
        <w:ind w:left="0"/>
        <w:rPr>
          <w:rFonts w:ascii="Tahoma" w:hAnsi="Tahoma" w:cs="Tahoma"/>
          <w:b w:val="0"/>
          <w:bCs/>
          <w:sz w:val="22"/>
          <w:szCs w:val="22"/>
        </w:rPr>
      </w:pPr>
    </w:p>
    <w:p w14:paraId="6B995368" w14:textId="2C649EC6" w:rsidR="009D2C4F" w:rsidRDefault="009D2C4F" w:rsidP="009D2C4F">
      <w:pPr>
        <w:pStyle w:val="ListParagraph"/>
        <w:spacing w:line="0" w:lineRule="atLeast"/>
        <w:ind w:left="0"/>
        <w:rPr>
          <w:rFonts w:ascii="Tahoma" w:hAnsi="Tahoma" w:cs="Tahoma"/>
          <w:b w:val="0"/>
          <w:bCs/>
          <w:sz w:val="22"/>
          <w:szCs w:val="22"/>
        </w:rPr>
      </w:pPr>
      <w:r w:rsidRPr="00E3163A">
        <w:rPr>
          <w:rFonts w:ascii="Tahoma" w:hAnsi="Tahoma" w:cs="Tahoma"/>
          <w:b w:val="0"/>
          <w:bCs/>
          <w:sz w:val="22"/>
          <w:szCs w:val="22"/>
        </w:rPr>
        <w:t xml:space="preserve">Legislation – </w:t>
      </w:r>
      <w:r w:rsidR="002E3F32" w:rsidRPr="00E3163A">
        <w:rPr>
          <w:rFonts w:ascii="Tahoma" w:hAnsi="Tahoma" w:cs="Tahoma"/>
          <w:b w:val="0"/>
          <w:bCs/>
          <w:sz w:val="22"/>
          <w:szCs w:val="22"/>
        </w:rPr>
        <w:t>Joe Starr</w:t>
      </w:r>
    </w:p>
    <w:p w14:paraId="2B2BCCD3" w14:textId="020608AD" w:rsidR="0096373B" w:rsidRDefault="008E4200" w:rsidP="00137308">
      <w:pPr>
        <w:pStyle w:val="ListParagraph"/>
        <w:numPr>
          <w:ilvl w:val="0"/>
          <w:numId w:val="35"/>
        </w:numPr>
        <w:spacing w:line="0" w:lineRule="atLeast"/>
        <w:rPr>
          <w:rFonts w:ascii="Tahoma" w:hAnsi="Tahoma" w:cs="Tahoma"/>
          <w:b w:val="0"/>
          <w:bCs/>
          <w:sz w:val="22"/>
          <w:szCs w:val="22"/>
        </w:rPr>
      </w:pPr>
      <w:r>
        <w:rPr>
          <w:rFonts w:ascii="Tahoma" w:hAnsi="Tahoma" w:cs="Tahoma"/>
          <w:b w:val="0"/>
          <w:bCs/>
          <w:sz w:val="22"/>
          <w:szCs w:val="22"/>
        </w:rPr>
        <w:lastRenderedPageBreak/>
        <w:t xml:space="preserve">AB-522 – </w:t>
      </w:r>
      <w:r w:rsidR="001D05CF">
        <w:rPr>
          <w:rFonts w:ascii="Tahoma" w:hAnsi="Tahoma" w:cs="Tahoma"/>
          <w:b w:val="0"/>
          <w:bCs/>
          <w:sz w:val="22"/>
          <w:szCs w:val="22"/>
        </w:rPr>
        <w:t xml:space="preserve">Fong - </w:t>
      </w:r>
      <w:r>
        <w:rPr>
          <w:rFonts w:ascii="Tahoma" w:hAnsi="Tahoma" w:cs="Tahoma"/>
          <w:b w:val="0"/>
          <w:bCs/>
          <w:sz w:val="22"/>
          <w:szCs w:val="22"/>
        </w:rPr>
        <w:t xml:space="preserve">Dealing with the fire safe exemption – </w:t>
      </w:r>
      <w:r w:rsidR="001D05CF">
        <w:rPr>
          <w:rFonts w:ascii="Tahoma" w:hAnsi="Tahoma" w:cs="Tahoma"/>
          <w:b w:val="0"/>
          <w:bCs/>
          <w:sz w:val="22"/>
          <w:szCs w:val="22"/>
        </w:rPr>
        <w:t>remove the sunset exemption and</w:t>
      </w:r>
      <w:r w:rsidR="00406992">
        <w:rPr>
          <w:rFonts w:ascii="Tahoma" w:hAnsi="Tahoma" w:cs="Tahoma"/>
          <w:b w:val="0"/>
          <w:bCs/>
          <w:sz w:val="22"/>
          <w:szCs w:val="22"/>
        </w:rPr>
        <w:t xml:space="preserve"> be inoperative as of January 1, 2026.</w:t>
      </w:r>
      <w:r w:rsidR="001D05CF">
        <w:rPr>
          <w:rFonts w:ascii="Tahoma" w:hAnsi="Tahoma" w:cs="Tahoma"/>
          <w:b w:val="0"/>
          <w:bCs/>
          <w:sz w:val="22"/>
          <w:szCs w:val="22"/>
        </w:rPr>
        <w:t xml:space="preserve">  </w:t>
      </w:r>
      <w:r w:rsidR="0096373B">
        <w:rPr>
          <w:rFonts w:ascii="Tahoma" w:hAnsi="Tahoma" w:cs="Tahoma"/>
          <w:b w:val="0"/>
          <w:bCs/>
          <w:sz w:val="22"/>
          <w:szCs w:val="22"/>
        </w:rPr>
        <w:t xml:space="preserve">It has passed committee and </w:t>
      </w:r>
      <w:r>
        <w:rPr>
          <w:rFonts w:ascii="Tahoma" w:hAnsi="Tahoma" w:cs="Tahoma"/>
          <w:b w:val="0"/>
          <w:bCs/>
          <w:sz w:val="22"/>
          <w:szCs w:val="22"/>
        </w:rPr>
        <w:t>is currently with the finance committee.</w:t>
      </w:r>
    </w:p>
    <w:p w14:paraId="415210B9" w14:textId="0B590026" w:rsidR="0096373B" w:rsidRDefault="008E4200" w:rsidP="00137308">
      <w:pPr>
        <w:pStyle w:val="ListParagraph"/>
        <w:numPr>
          <w:ilvl w:val="0"/>
          <w:numId w:val="35"/>
        </w:numPr>
        <w:spacing w:line="0" w:lineRule="atLeast"/>
        <w:rPr>
          <w:rFonts w:ascii="Tahoma" w:hAnsi="Tahoma" w:cs="Tahoma"/>
          <w:b w:val="0"/>
          <w:bCs/>
          <w:sz w:val="22"/>
          <w:szCs w:val="22"/>
        </w:rPr>
      </w:pPr>
      <w:r>
        <w:rPr>
          <w:rFonts w:ascii="Tahoma" w:hAnsi="Tahoma" w:cs="Tahoma"/>
          <w:b w:val="0"/>
          <w:bCs/>
          <w:sz w:val="22"/>
          <w:szCs w:val="22"/>
        </w:rPr>
        <w:t xml:space="preserve">AB-1154 – Forest fire exemption - </w:t>
      </w:r>
      <w:r w:rsidR="0096373B">
        <w:rPr>
          <w:rFonts w:ascii="Tahoma" w:hAnsi="Tahoma" w:cs="Tahoma"/>
          <w:b w:val="0"/>
          <w:bCs/>
          <w:sz w:val="22"/>
          <w:szCs w:val="22"/>
        </w:rPr>
        <w:t xml:space="preserve">Paterson </w:t>
      </w:r>
      <w:r w:rsidR="00406992">
        <w:rPr>
          <w:rFonts w:ascii="Tahoma" w:hAnsi="Tahoma" w:cs="Tahoma"/>
          <w:b w:val="0"/>
          <w:bCs/>
          <w:sz w:val="22"/>
          <w:szCs w:val="22"/>
        </w:rPr>
        <w:t>- A</w:t>
      </w:r>
      <w:r w:rsidR="0096373B">
        <w:rPr>
          <w:rFonts w:ascii="Tahoma" w:hAnsi="Tahoma" w:cs="Tahoma"/>
          <w:b w:val="0"/>
          <w:bCs/>
          <w:sz w:val="22"/>
          <w:szCs w:val="22"/>
        </w:rPr>
        <w:t xml:space="preserve"> bill </w:t>
      </w:r>
      <w:r>
        <w:rPr>
          <w:rFonts w:ascii="Tahoma" w:hAnsi="Tahoma" w:cs="Tahoma"/>
          <w:b w:val="0"/>
          <w:bCs/>
          <w:sz w:val="22"/>
          <w:szCs w:val="22"/>
        </w:rPr>
        <w:t>seeking CEQA</w:t>
      </w:r>
      <w:r w:rsidR="0096373B">
        <w:rPr>
          <w:rFonts w:ascii="Tahoma" w:hAnsi="Tahoma" w:cs="Tahoma"/>
          <w:b w:val="0"/>
          <w:bCs/>
          <w:sz w:val="22"/>
          <w:szCs w:val="22"/>
        </w:rPr>
        <w:t xml:space="preserve"> </w:t>
      </w:r>
      <w:r w:rsidR="001D05CF">
        <w:rPr>
          <w:rFonts w:ascii="Tahoma" w:hAnsi="Tahoma" w:cs="Tahoma"/>
          <w:b w:val="0"/>
          <w:bCs/>
          <w:sz w:val="22"/>
          <w:szCs w:val="22"/>
        </w:rPr>
        <w:t>exemption</w:t>
      </w:r>
      <w:r w:rsidR="0096373B">
        <w:rPr>
          <w:rFonts w:ascii="Tahoma" w:hAnsi="Tahoma" w:cs="Tahoma"/>
          <w:b w:val="0"/>
          <w:bCs/>
          <w:sz w:val="22"/>
          <w:szCs w:val="22"/>
        </w:rPr>
        <w:t xml:space="preserve"> for </w:t>
      </w:r>
      <w:r w:rsidR="001D05CF">
        <w:rPr>
          <w:rFonts w:ascii="Tahoma" w:hAnsi="Tahoma" w:cs="Tahoma"/>
          <w:b w:val="0"/>
          <w:bCs/>
          <w:sz w:val="22"/>
          <w:szCs w:val="22"/>
        </w:rPr>
        <w:t>roads built for fire escape routes in high fire prone areas</w:t>
      </w:r>
      <w:r w:rsidR="00406992">
        <w:rPr>
          <w:rFonts w:ascii="Tahoma" w:hAnsi="Tahoma" w:cs="Tahoma"/>
          <w:b w:val="0"/>
          <w:bCs/>
          <w:sz w:val="22"/>
          <w:szCs w:val="22"/>
        </w:rPr>
        <w:t>.</w:t>
      </w:r>
      <w:r>
        <w:rPr>
          <w:rFonts w:ascii="Tahoma" w:hAnsi="Tahoma" w:cs="Tahoma"/>
          <w:b w:val="0"/>
          <w:bCs/>
          <w:sz w:val="22"/>
          <w:szCs w:val="22"/>
        </w:rPr>
        <w:t xml:space="preserve"> This bill is with the finance committee.</w:t>
      </w:r>
    </w:p>
    <w:p w14:paraId="4690D348" w14:textId="521CD9D4" w:rsidR="008E4200" w:rsidRPr="00E3163A" w:rsidRDefault="008E4200" w:rsidP="00137308">
      <w:pPr>
        <w:pStyle w:val="ListParagraph"/>
        <w:numPr>
          <w:ilvl w:val="1"/>
          <w:numId w:val="35"/>
        </w:numPr>
        <w:spacing w:line="0" w:lineRule="atLeast"/>
        <w:rPr>
          <w:rFonts w:ascii="Tahoma" w:hAnsi="Tahoma" w:cs="Tahoma"/>
          <w:b w:val="0"/>
          <w:bCs/>
          <w:sz w:val="22"/>
          <w:szCs w:val="22"/>
        </w:rPr>
      </w:pPr>
      <w:r>
        <w:rPr>
          <w:rFonts w:ascii="Tahoma" w:hAnsi="Tahoma" w:cs="Tahoma"/>
          <w:b w:val="0"/>
          <w:bCs/>
          <w:sz w:val="22"/>
          <w:szCs w:val="22"/>
        </w:rPr>
        <w:t>Forestland owners is working on both of these bills.</w:t>
      </w:r>
    </w:p>
    <w:p w14:paraId="70F15706" w14:textId="77777777" w:rsidR="00D630A2" w:rsidRPr="00E3163A" w:rsidRDefault="00D630A2" w:rsidP="00D630A2">
      <w:pPr>
        <w:pStyle w:val="ListParagraph"/>
        <w:spacing w:line="0" w:lineRule="atLeast"/>
        <w:rPr>
          <w:rFonts w:ascii="Tahoma" w:hAnsi="Tahoma" w:cs="Tahoma"/>
          <w:b w:val="0"/>
          <w:bCs/>
          <w:sz w:val="22"/>
          <w:szCs w:val="22"/>
        </w:rPr>
      </w:pPr>
    </w:p>
    <w:p w14:paraId="462F8EEC" w14:textId="528F6E37" w:rsidR="004513EB" w:rsidRPr="00E3163A" w:rsidRDefault="004513EB" w:rsidP="004513EB">
      <w:pPr>
        <w:spacing w:line="0" w:lineRule="atLeast"/>
        <w:rPr>
          <w:rFonts w:ascii="Tahoma" w:hAnsi="Tahoma" w:cs="Tahoma"/>
          <w:b w:val="0"/>
          <w:bCs/>
          <w:sz w:val="22"/>
          <w:szCs w:val="22"/>
        </w:rPr>
      </w:pPr>
      <w:r w:rsidRPr="00E3163A">
        <w:rPr>
          <w:rFonts w:ascii="Tahoma" w:hAnsi="Tahoma" w:cs="Tahoma"/>
          <w:b w:val="0"/>
          <w:bCs/>
          <w:sz w:val="22"/>
          <w:szCs w:val="22"/>
        </w:rPr>
        <w:t xml:space="preserve">Licensing – </w:t>
      </w:r>
      <w:r w:rsidR="00320715">
        <w:rPr>
          <w:rFonts w:ascii="Tahoma" w:hAnsi="Tahoma" w:cs="Tahoma"/>
          <w:b w:val="0"/>
          <w:bCs/>
          <w:sz w:val="22"/>
          <w:szCs w:val="22"/>
        </w:rPr>
        <w:t>Nothing to report</w:t>
      </w:r>
    </w:p>
    <w:p w14:paraId="71316819" w14:textId="48DD6D09" w:rsidR="001C4B89" w:rsidRPr="00E3163A" w:rsidRDefault="001C4B89" w:rsidP="001C4B89">
      <w:pPr>
        <w:spacing w:line="0" w:lineRule="atLeast"/>
        <w:rPr>
          <w:rFonts w:ascii="Tahoma" w:hAnsi="Tahoma" w:cs="Tahoma"/>
          <w:b w:val="0"/>
          <w:bCs/>
          <w:sz w:val="22"/>
          <w:szCs w:val="22"/>
        </w:rPr>
      </w:pPr>
    </w:p>
    <w:p w14:paraId="41593E1D" w14:textId="67735FAB" w:rsidR="00A74346" w:rsidRDefault="001C4B89" w:rsidP="001C4B89">
      <w:pPr>
        <w:spacing w:line="0" w:lineRule="atLeast"/>
        <w:rPr>
          <w:rFonts w:ascii="Tahoma" w:hAnsi="Tahoma" w:cs="Tahoma"/>
          <w:b w:val="0"/>
          <w:bCs/>
          <w:sz w:val="22"/>
          <w:szCs w:val="22"/>
        </w:rPr>
      </w:pPr>
      <w:r w:rsidRPr="00E3163A">
        <w:rPr>
          <w:rFonts w:ascii="Tahoma" w:hAnsi="Tahoma" w:cs="Tahoma"/>
          <w:b w:val="0"/>
          <w:bCs/>
          <w:sz w:val="22"/>
          <w:szCs w:val="22"/>
        </w:rPr>
        <w:t>Water &amp; Wildlife – Mark Pugsley reported</w:t>
      </w:r>
    </w:p>
    <w:p w14:paraId="502A0C65" w14:textId="77777777" w:rsidR="00406992" w:rsidRPr="00E3163A" w:rsidRDefault="00406992" w:rsidP="001C4B89">
      <w:pPr>
        <w:spacing w:line="0" w:lineRule="atLeast"/>
        <w:rPr>
          <w:rFonts w:ascii="Tahoma" w:hAnsi="Tahoma" w:cs="Tahoma"/>
          <w:b w:val="0"/>
          <w:bCs/>
          <w:sz w:val="22"/>
          <w:szCs w:val="22"/>
        </w:rPr>
      </w:pPr>
    </w:p>
    <w:p w14:paraId="6B300CE6" w14:textId="6697C366" w:rsidR="006D01F3" w:rsidRDefault="006D01F3" w:rsidP="004513EB">
      <w:pPr>
        <w:spacing w:line="0" w:lineRule="atLeast"/>
        <w:rPr>
          <w:rFonts w:ascii="Tahoma" w:hAnsi="Tahoma" w:cs="Tahoma"/>
          <w:b w:val="0"/>
          <w:sz w:val="22"/>
          <w:szCs w:val="22"/>
        </w:rPr>
      </w:pPr>
      <w:r w:rsidRPr="00E3163A">
        <w:rPr>
          <w:rFonts w:ascii="Tahoma" w:hAnsi="Tahoma" w:cs="Tahoma"/>
          <w:b w:val="0"/>
          <w:sz w:val="22"/>
          <w:szCs w:val="22"/>
        </w:rPr>
        <w:t xml:space="preserve">Communications – </w:t>
      </w:r>
      <w:r w:rsidR="00C1459A" w:rsidRPr="00E3163A">
        <w:rPr>
          <w:rFonts w:ascii="Tahoma" w:hAnsi="Tahoma" w:cs="Tahoma"/>
          <w:b w:val="0"/>
          <w:sz w:val="22"/>
          <w:szCs w:val="22"/>
        </w:rPr>
        <w:t>Nothing new to report</w:t>
      </w:r>
    </w:p>
    <w:p w14:paraId="1BBF0316" w14:textId="288693ED" w:rsidR="00A74346" w:rsidRDefault="00A74346" w:rsidP="004513EB">
      <w:pPr>
        <w:spacing w:line="0" w:lineRule="atLeast"/>
        <w:rPr>
          <w:rFonts w:ascii="Tahoma" w:hAnsi="Tahoma" w:cs="Tahoma"/>
          <w:b w:val="0"/>
          <w:sz w:val="22"/>
          <w:szCs w:val="22"/>
        </w:rPr>
      </w:pPr>
    </w:p>
    <w:p w14:paraId="4DE5ABFC" w14:textId="5B9C9FCE" w:rsidR="00320715" w:rsidRDefault="00320715" w:rsidP="004513EB">
      <w:pPr>
        <w:spacing w:line="0" w:lineRule="atLeast"/>
        <w:rPr>
          <w:rFonts w:ascii="Tahoma" w:hAnsi="Tahoma" w:cs="Tahoma"/>
          <w:b w:val="0"/>
          <w:sz w:val="22"/>
          <w:szCs w:val="22"/>
        </w:rPr>
      </w:pPr>
      <w:r>
        <w:rPr>
          <w:rFonts w:ascii="Tahoma" w:hAnsi="Tahoma" w:cs="Tahoma"/>
          <w:b w:val="0"/>
          <w:sz w:val="22"/>
          <w:szCs w:val="22"/>
        </w:rPr>
        <w:t xml:space="preserve">Both YG and Jeremey hold study groups for </w:t>
      </w:r>
      <w:r w:rsidR="00E37C7A">
        <w:rPr>
          <w:rFonts w:ascii="Tahoma" w:hAnsi="Tahoma" w:cs="Tahoma"/>
          <w:b w:val="0"/>
          <w:sz w:val="22"/>
          <w:szCs w:val="22"/>
        </w:rPr>
        <w:t>those planning to take the licensing test.</w:t>
      </w:r>
    </w:p>
    <w:p w14:paraId="22AB8E69" w14:textId="5CC462F0" w:rsidR="00CD1D63" w:rsidRDefault="00CD1D63" w:rsidP="004513EB">
      <w:pPr>
        <w:spacing w:line="0" w:lineRule="atLeast"/>
        <w:rPr>
          <w:rFonts w:ascii="Tahoma" w:hAnsi="Tahoma" w:cs="Tahoma"/>
          <w:b w:val="0"/>
          <w:sz w:val="22"/>
          <w:szCs w:val="22"/>
        </w:rPr>
      </w:pPr>
    </w:p>
    <w:p w14:paraId="75147271" w14:textId="46EAFE2E" w:rsidR="00CD1D63" w:rsidRDefault="00CD1D63" w:rsidP="004513EB">
      <w:pPr>
        <w:spacing w:line="0" w:lineRule="atLeast"/>
        <w:rPr>
          <w:rFonts w:ascii="Tahoma" w:hAnsi="Tahoma" w:cs="Tahoma"/>
          <w:b w:val="0"/>
          <w:sz w:val="22"/>
          <w:szCs w:val="22"/>
        </w:rPr>
      </w:pPr>
      <w:r>
        <w:rPr>
          <w:rFonts w:ascii="Tahoma" w:hAnsi="Tahoma" w:cs="Tahoma"/>
          <w:b w:val="0"/>
          <w:sz w:val="22"/>
          <w:szCs w:val="22"/>
        </w:rPr>
        <w:t>Prescribed Burn Boss program – The Board discussed the current issues with this program and the certification of people who have take the course.  Jason will reach out to Lenya Quinn-Davidson and see if she would like a support letter from CLFA to Cal Fire regarding this program.</w:t>
      </w:r>
    </w:p>
    <w:p w14:paraId="44C1EB29" w14:textId="77777777" w:rsidR="006D01F3" w:rsidRPr="00E3163A" w:rsidRDefault="006D01F3" w:rsidP="004513EB">
      <w:pPr>
        <w:spacing w:line="0" w:lineRule="atLeast"/>
        <w:rPr>
          <w:rFonts w:ascii="Tahoma" w:hAnsi="Tahoma" w:cs="Tahoma"/>
          <w:b w:val="0"/>
          <w:sz w:val="22"/>
          <w:szCs w:val="22"/>
        </w:rPr>
      </w:pPr>
    </w:p>
    <w:p w14:paraId="0244126C" w14:textId="4D672945" w:rsidR="004513EB" w:rsidRDefault="001C4B89" w:rsidP="004513EB">
      <w:pPr>
        <w:spacing w:line="0" w:lineRule="atLeast"/>
        <w:rPr>
          <w:rFonts w:ascii="Tahoma" w:hAnsi="Tahoma" w:cs="Tahoma"/>
          <w:b w:val="0"/>
          <w:sz w:val="22"/>
          <w:szCs w:val="22"/>
        </w:rPr>
      </w:pPr>
      <w:r w:rsidRPr="00E3163A">
        <w:rPr>
          <w:rFonts w:ascii="Tahoma" w:hAnsi="Tahoma" w:cs="Tahoma"/>
          <w:b w:val="0"/>
          <w:sz w:val="22"/>
          <w:szCs w:val="22"/>
        </w:rPr>
        <w:t xml:space="preserve">Scholarships – </w:t>
      </w:r>
      <w:r w:rsidR="000D350F">
        <w:rPr>
          <w:rFonts w:ascii="Tahoma" w:hAnsi="Tahoma" w:cs="Tahoma"/>
          <w:b w:val="0"/>
          <w:sz w:val="22"/>
          <w:szCs w:val="22"/>
        </w:rPr>
        <w:t>Katheen</w:t>
      </w:r>
      <w:r w:rsidRPr="00E3163A">
        <w:rPr>
          <w:rFonts w:ascii="Tahoma" w:hAnsi="Tahoma" w:cs="Tahoma"/>
          <w:b w:val="0"/>
          <w:sz w:val="22"/>
          <w:szCs w:val="22"/>
        </w:rPr>
        <w:t xml:space="preserve"> reported:</w:t>
      </w:r>
    </w:p>
    <w:p w14:paraId="09A72319" w14:textId="22BC5952" w:rsidR="000D350F" w:rsidRDefault="000D350F" w:rsidP="00137308">
      <w:pPr>
        <w:pStyle w:val="ListParagraph"/>
        <w:numPr>
          <w:ilvl w:val="0"/>
          <w:numId w:val="34"/>
        </w:numPr>
        <w:spacing w:line="0" w:lineRule="atLeast"/>
        <w:rPr>
          <w:rFonts w:ascii="Tahoma" w:hAnsi="Tahoma" w:cs="Tahoma"/>
          <w:b w:val="0"/>
          <w:sz w:val="22"/>
          <w:szCs w:val="22"/>
        </w:rPr>
      </w:pPr>
      <w:r>
        <w:rPr>
          <w:rFonts w:ascii="Tahoma" w:hAnsi="Tahoma" w:cs="Tahoma"/>
          <w:b w:val="0"/>
          <w:sz w:val="22"/>
          <w:szCs w:val="22"/>
        </w:rPr>
        <w:t>CLFA has received 7 scholarships that will be sent out to the Board members for review.</w:t>
      </w:r>
    </w:p>
    <w:p w14:paraId="3ADFA9CC" w14:textId="54EAAD25" w:rsidR="000D350F" w:rsidRDefault="000D350F" w:rsidP="00137308">
      <w:pPr>
        <w:pStyle w:val="ListParagraph"/>
        <w:numPr>
          <w:ilvl w:val="0"/>
          <w:numId w:val="34"/>
        </w:numPr>
        <w:spacing w:line="0" w:lineRule="atLeast"/>
        <w:rPr>
          <w:rFonts w:ascii="Tahoma" w:hAnsi="Tahoma" w:cs="Tahoma"/>
          <w:b w:val="0"/>
          <w:sz w:val="22"/>
          <w:szCs w:val="22"/>
        </w:rPr>
      </w:pPr>
      <w:r>
        <w:rPr>
          <w:rFonts w:ascii="Tahoma" w:hAnsi="Tahoma" w:cs="Tahoma"/>
          <w:b w:val="0"/>
          <w:sz w:val="22"/>
          <w:szCs w:val="22"/>
        </w:rPr>
        <w:t xml:space="preserve">Charll will finalize the Biswell scholarship with an April deadline.  The questions will be less difficult with the questions.  Will probably be </w:t>
      </w:r>
      <w:r w:rsidR="0096373B">
        <w:rPr>
          <w:rFonts w:ascii="Tahoma" w:hAnsi="Tahoma" w:cs="Tahoma"/>
          <w:b w:val="0"/>
          <w:sz w:val="22"/>
          <w:szCs w:val="22"/>
        </w:rPr>
        <w:t>a question why they applicant wants to be a forester with an interview.</w:t>
      </w:r>
    </w:p>
    <w:p w14:paraId="0735D018" w14:textId="77777777" w:rsidR="000D350F" w:rsidRPr="0096373B" w:rsidRDefault="000D350F" w:rsidP="0096373B">
      <w:pPr>
        <w:spacing w:line="0" w:lineRule="atLeast"/>
        <w:rPr>
          <w:rFonts w:ascii="Tahoma" w:hAnsi="Tahoma" w:cs="Tahoma"/>
          <w:b w:val="0"/>
          <w:sz w:val="22"/>
          <w:szCs w:val="22"/>
        </w:rPr>
      </w:pPr>
    </w:p>
    <w:p w14:paraId="01275812" w14:textId="0F1251FF" w:rsidR="00265026" w:rsidRPr="0096373B" w:rsidRDefault="00265026" w:rsidP="0096373B">
      <w:pPr>
        <w:spacing w:line="0" w:lineRule="atLeast"/>
        <w:rPr>
          <w:rFonts w:ascii="Tahoma" w:hAnsi="Tahoma" w:cs="Tahoma"/>
          <w:b w:val="0"/>
          <w:sz w:val="22"/>
          <w:szCs w:val="22"/>
        </w:rPr>
      </w:pPr>
      <w:r w:rsidRPr="0096373B">
        <w:rPr>
          <w:rFonts w:ascii="Tahoma" w:hAnsi="Tahoma" w:cs="Tahoma"/>
          <w:b w:val="0"/>
          <w:sz w:val="22"/>
          <w:szCs w:val="22"/>
        </w:rPr>
        <w:t xml:space="preserve">Newsletter articles are due to Kathleen </w:t>
      </w:r>
      <w:r w:rsidR="009A3DA6" w:rsidRPr="0096373B">
        <w:rPr>
          <w:rFonts w:ascii="Tahoma" w:hAnsi="Tahoma" w:cs="Tahoma"/>
          <w:b w:val="0"/>
          <w:sz w:val="22"/>
          <w:szCs w:val="22"/>
        </w:rPr>
        <w:t>February 25, 2022</w:t>
      </w:r>
      <w:r w:rsidR="00C77C75" w:rsidRPr="0096373B">
        <w:rPr>
          <w:rFonts w:ascii="Tahoma" w:hAnsi="Tahoma" w:cs="Tahoma"/>
          <w:b w:val="0"/>
          <w:sz w:val="22"/>
          <w:szCs w:val="22"/>
        </w:rPr>
        <w:t>.</w:t>
      </w:r>
    </w:p>
    <w:p w14:paraId="0EF38D00" w14:textId="4A98B8F5" w:rsidR="00877DF7" w:rsidRPr="00E3163A" w:rsidRDefault="00877DF7" w:rsidP="00265026">
      <w:pPr>
        <w:spacing w:line="0" w:lineRule="atLeast"/>
        <w:rPr>
          <w:rFonts w:ascii="Tahoma" w:hAnsi="Tahoma" w:cs="Tahoma"/>
          <w:b w:val="0"/>
          <w:sz w:val="22"/>
          <w:szCs w:val="22"/>
        </w:rPr>
      </w:pPr>
    </w:p>
    <w:p w14:paraId="0A8ACCDA" w14:textId="5541E77D" w:rsidR="0068114D" w:rsidRPr="00E3163A" w:rsidRDefault="0068114D" w:rsidP="00265026">
      <w:pPr>
        <w:spacing w:line="0" w:lineRule="atLeast"/>
        <w:rPr>
          <w:rFonts w:ascii="Tahoma" w:hAnsi="Tahoma" w:cs="Tahoma"/>
          <w:b w:val="0"/>
          <w:sz w:val="22"/>
          <w:szCs w:val="22"/>
        </w:rPr>
      </w:pPr>
      <w:r w:rsidRPr="00E3163A">
        <w:rPr>
          <w:rFonts w:ascii="Tahoma" w:hAnsi="Tahoma" w:cs="Tahoma"/>
          <w:b w:val="0"/>
          <w:sz w:val="22"/>
          <w:szCs w:val="22"/>
        </w:rPr>
        <w:t>Jeremy Wright moved with a second by</w:t>
      </w:r>
      <w:r w:rsidR="007324F3" w:rsidRPr="00E3163A">
        <w:rPr>
          <w:rFonts w:ascii="Tahoma" w:hAnsi="Tahoma" w:cs="Tahoma"/>
          <w:b w:val="0"/>
          <w:sz w:val="22"/>
          <w:szCs w:val="22"/>
        </w:rPr>
        <w:t xml:space="preserve"> YG </w:t>
      </w:r>
      <w:r w:rsidRPr="00E3163A">
        <w:rPr>
          <w:rFonts w:ascii="Tahoma" w:hAnsi="Tahoma" w:cs="Tahoma"/>
          <w:b w:val="0"/>
          <w:sz w:val="22"/>
          <w:szCs w:val="22"/>
        </w:rPr>
        <w:t>to end the meeting at 2:25. Motion passed unanimously.</w:t>
      </w:r>
    </w:p>
    <w:p w14:paraId="49B2DFB4" w14:textId="77777777" w:rsidR="0068114D" w:rsidRPr="00E3163A" w:rsidRDefault="0068114D" w:rsidP="00265026">
      <w:pPr>
        <w:spacing w:line="0" w:lineRule="atLeast"/>
        <w:rPr>
          <w:rFonts w:ascii="Tahoma" w:hAnsi="Tahoma" w:cs="Tahoma"/>
          <w:b w:val="0"/>
          <w:sz w:val="22"/>
          <w:szCs w:val="22"/>
        </w:rPr>
      </w:pPr>
    </w:p>
    <w:p w14:paraId="1130B0ED" w14:textId="1F56E61B" w:rsidR="00265026" w:rsidRPr="00E3163A" w:rsidRDefault="00265026" w:rsidP="00265026">
      <w:pPr>
        <w:spacing w:line="0" w:lineRule="atLeast"/>
        <w:rPr>
          <w:rFonts w:ascii="Tahoma" w:hAnsi="Tahoma" w:cs="Tahoma"/>
          <w:b w:val="0"/>
          <w:sz w:val="22"/>
          <w:szCs w:val="22"/>
        </w:rPr>
      </w:pPr>
      <w:r w:rsidRPr="00E3163A">
        <w:rPr>
          <w:rFonts w:ascii="Tahoma" w:hAnsi="Tahoma" w:cs="Tahoma"/>
          <w:b w:val="0"/>
          <w:sz w:val="22"/>
          <w:szCs w:val="22"/>
        </w:rPr>
        <w:t>Respectfully submitted,</w:t>
      </w:r>
    </w:p>
    <w:p w14:paraId="78ABED22" w14:textId="10A09B49" w:rsidR="00265026" w:rsidRPr="00E3163A" w:rsidRDefault="00265026" w:rsidP="00265026">
      <w:pPr>
        <w:spacing w:line="0" w:lineRule="atLeast"/>
        <w:rPr>
          <w:rFonts w:ascii="Tahoma" w:hAnsi="Tahoma" w:cs="Tahoma"/>
          <w:b w:val="0"/>
          <w:sz w:val="22"/>
          <w:szCs w:val="22"/>
        </w:rPr>
      </w:pPr>
    </w:p>
    <w:p w14:paraId="7C720726" w14:textId="27FEC9A1" w:rsidR="00265026" w:rsidRPr="00E3163A" w:rsidRDefault="00265026" w:rsidP="00265026">
      <w:pPr>
        <w:spacing w:line="0" w:lineRule="atLeast"/>
        <w:rPr>
          <w:rFonts w:ascii="Tahoma" w:hAnsi="Tahoma" w:cs="Tahoma"/>
          <w:b w:val="0"/>
          <w:sz w:val="22"/>
          <w:szCs w:val="22"/>
        </w:rPr>
      </w:pPr>
      <w:r w:rsidRPr="00E3163A">
        <w:rPr>
          <w:rFonts w:ascii="Tahoma" w:hAnsi="Tahoma" w:cs="Tahoma"/>
          <w:b w:val="0"/>
          <w:sz w:val="22"/>
          <w:szCs w:val="22"/>
        </w:rPr>
        <w:t>Kathleen Burr</w:t>
      </w:r>
    </w:p>
    <w:p w14:paraId="4DD3DB2C" w14:textId="0B561B38" w:rsidR="009D2C4F" w:rsidRPr="00E3163A" w:rsidRDefault="00265026" w:rsidP="004513EB">
      <w:pPr>
        <w:spacing w:line="0" w:lineRule="atLeast"/>
        <w:rPr>
          <w:rFonts w:ascii="Tahoma" w:hAnsi="Tahoma" w:cs="Tahoma"/>
          <w:b w:val="0"/>
          <w:sz w:val="22"/>
          <w:szCs w:val="22"/>
        </w:rPr>
      </w:pPr>
      <w:r w:rsidRPr="00E3163A">
        <w:rPr>
          <w:rFonts w:ascii="Tahoma" w:hAnsi="Tahoma" w:cs="Tahoma"/>
          <w:b w:val="0"/>
          <w:sz w:val="22"/>
          <w:szCs w:val="22"/>
        </w:rPr>
        <w:t>Executive Director</w:t>
      </w:r>
    </w:p>
    <w:sectPr w:rsidR="009D2C4F" w:rsidRPr="00E3163A" w:rsidSect="004513EB">
      <w:headerReference w:type="even" r:id="rId49"/>
      <w:headerReference w:type="default" r:id="rId50"/>
      <w:footerReference w:type="even" r:id="rId51"/>
      <w:footerReference w:type="default" r:id="rId52"/>
      <w:headerReference w:type="first" r:id="rId53"/>
      <w:footerReference w:type="first" r:id="rId54"/>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4BECB" w14:textId="77777777" w:rsidR="00137308" w:rsidRDefault="00137308" w:rsidP="00B731B2">
      <w:r>
        <w:separator/>
      </w:r>
    </w:p>
  </w:endnote>
  <w:endnote w:type="continuationSeparator" w:id="0">
    <w:p w14:paraId="7ABA1D27" w14:textId="77777777" w:rsidR="00137308" w:rsidRDefault="00137308" w:rsidP="00B73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FD19A" w14:textId="77777777" w:rsidR="00A01CF5" w:rsidRDefault="00A01C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3802241"/>
      <w:docPartObj>
        <w:docPartGallery w:val="Page Numbers (Bottom of Page)"/>
        <w:docPartUnique/>
      </w:docPartObj>
    </w:sdtPr>
    <w:sdtEndPr>
      <w:rPr>
        <w:noProof/>
      </w:rPr>
    </w:sdtEndPr>
    <w:sdtContent>
      <w:p w14:paraId="69B74950" w14:textId="6F75542B" w:rsidR="00B731B2" w:rsidRDefault="00B731B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6384414" w14:textId="77777777" w:rsidR="00B731B2" w:rsidRDefault="00B731B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0F471" w14:textId="77777777" w:rsidR="00A01CF5" w:rsidRDefault="00A01C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A88F8" w14:textId="77777777" w:rsidR="00137308" w:rsidRDefault="00137308" w:rsidP="00B731B2">
      <w:r>
        <w:separator/>
      </w:r>
    </w:p>
  </w:footnote>
  <w:footnote w:type="continuationSeparator" w:id="0">
    <w:p w14:paraId="25248BD8" w14:textId="77777777" w:rsidR="00137308" w:rsidRDefault="00137308" w:rsidP="00B731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CA9E7" w14:textId="77777777" w:rsidR="00A01CF5" w:rsidRDefault="00A01C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49502" w14:textId="77777777" w:rsidR="00A01CF5" w:rsidRDefault="00A01CF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33024" w14:textId="77777777" w:rsidR="00A01CF5" w:rsidRDefault="00A01C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6670A"/>
    <w:multiLevelType w:val="multilevel"/>
    <w:tmpl w:val="7C2280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1C3781"/>
    <w:multiLevelType w:val="multilevel"/>
    <w:tmpl w:val="F932B4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3952B1"/>
    <w:multiLevelType w:val="multilevel"/>
    <w:tmpl w:val="3F68DC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710BFA"/>
    <w:multiLevelType w:val="hybridMultilevel"/>
    <w:tmpl w:val="2B745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0C4B60"/>
    <w:multiLevelType w:val="multilevel"/>
    <w:tmpl w:val="E2A2F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455529"/>
    <w:multiLevelType w:val="multilevel"/>
    <w:tmpl w:val="7D06E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C85D39"/>
    <w:multiLevelType w:val="multilevel"/>
    <w:tmpl w:val="5BEA9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C12337"/>
    <w:multiLevelType w:val="multilevel"/>
    <w:tmpl w:val="6F72C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34066B"/>
    <w:multiLevelType w:val="multilevel"/>
    <w:tmpl w:val="E2B25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CE0D37"/>
    <w:multiLevelType w:val="multilevel"/>
    <w:tmpl w:val="6BE493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D87A39"/>
    <w:multiLevelType w:val="hybridMultilevel"/>
    <w:tmpl w:val="705AA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422DE6"/>
    <w:multiLevelType w:val="multilevel"/>
    <w:tmpl w:val="F77C1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9F51873"/>
    <w:multiLevelType w:val="hybridMultilevel"/>
    <w:tmpl w:val="72E2AB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7C0D07"/>
    <w:multiLevelType w:val="multilevel"/>
    <w:tmpl w:val="05920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4AA72EC"/>
    <w:multiLevelType w:val="multilevel"/>
    <w:tmpl w:val="53368F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88D0835"/>
    <w:multiLevelType w:val="multilevel"/>
    <w:tmpl w:val="10FCF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BA96742"/>
    <w:multiLevelType w:val="hybridMultilevel"/>
    <w:tmpl w:val="E37EE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686BCC"/>
    <w:multiLevelType w:val="multilevel"/>
    <w:tmpl w:val="7E9C9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D28069A"/>
    <w:multiLevelType w:val="multilevel"/>
    <w:tmpl w:val="C2C81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DC76982"/>
    <w:multiLevelType w:val="multilevel"/>
    <w:tmpl w:val="BE64A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23D0A49"/>
    <w:multiLevelType w:val="hybridMultilevel"/>
    <w:tmpl w:val="80FCC3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4221DC"/>
    <w:multiLevelType w:val="multilevel"/>
    <w:tmpl w:val="64E640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AF214CB"/>
    <w:multiLevelType w:val="hybridMultilevel"/>
    <w:tmpl w:val="CD98FA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E81ADA"/>
    <w:multiLevelType w:val="hybridMultilevel"/>
    <w:tmpl w:val="9A88E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93393E"/>
    <w:multiLevelType w:val="multilevel"/>
    <w:tmpl w:val="8534B2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2742BA4"/>
    <w:multiLevelType w:val="hybridMultilevel"/>
    <w:tmpl w:val="D3584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B87938"/>
    <w:multiLevelType w:val="multilevel"/>
    <w:tmpl w:val="471C8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23"/>
  </w:num>
  <w:num w:numId="3">
    <w:abstractNumId w:val="12"/>
  </w:num>
  <w:num w:numId="4">
    <w:abstractNumId w:val="16"/>
  </w:num>
  <w:num w:numId="5">
    <w:abstractNumId w:val="21"/>
  </w:num>
  <w:num w:numId="6">
    <w:abstractNumId w:val="21"/>
    <w:lvlOverride w:ilvl="1">
      <w:lvl w:ilvl="1">
        <w:numFmt w:val="bullet"/>
        <w:lvlText w:val=""/>
        <w:lvlJc w:val="left"/>
        <w:pPr>
          <w:tabs>
            <w:tab w:val="num" w:pos="1440"/>
          </w:tabs>
          <w:ind w:left="1440" w:hanging="360"/>
        </w:pPr>
        <w:rPr>
          <w:rFonts w:ascii="Symbol" w:hAnsi="Symbol" w:hint="default"/>
          <w:sz w:val="20"/>
        </w:rPr>
      </w:lvl>
    </w:lvlOverride>
  </w:num>
  <w:num w:numId="7">
    <w:abstractNumId w:val="7"/>
  </w:num>
  <w:num w:numId="8">
    <w:abstractNumId w:val="26"/>
  </w:num>
  <w:num w:numId="9">
    <w:abstractNumId w:val="19"/>
  </w:num>
  <w:num w:numId="10">
    <w:abstractNumId w:val="8"/>
  </w:num>
  <w:num w:numId="11">
    <w:abstractNumId w:val="0"/>
  </w:num>
  <w:num w:numId="12">
    <w:abstractNumId w:val="0"/>
    <w:lvlOverride w:ilvl="1">
      <w:lvl w:ilvl="1">
        <w:numFmt w:val="bullet"/>
        <w:lvlText w:val=""/>
        <w:lvlJc w:val="left"/>
        <w:pPr>
          <w:tabs>
            <w:tab w:val="num" w:pos="1440"/>
          </w:tabs>
          <w:ind w:left="1440" w:hanging="360"/>
        </w:pPr>
        <w:rPr>
          <w:rFonts w:ascii="Symbol" w:hAnsi="Symbol" w:hint="default"/>
          <w:sz w:val="20"/>
        </w:rPr>
      </w:lvl>
    </w:lvlOverride>
  </w:num>
  <w:num w:numId="13">
    <w:abstractNumId w:val="18"/>
  </w:num>
  <w:num w:numId="14">
    <w:abstractNumId w:val="5"/>
  </w:num>
  <w:num w:numId="15">
    <w:abstractNumId w:val="9"/>
  </w:num>
  <w:num w:numId="16">
    <w:abstractNumId w:val="9"/>
    <w:lvlOverride w:ilvl="1">
      <w:lvl w:ilvl="1">
        <w:numFmt w:val="bullet"/>
        <w:lvlText w:val=""/>
        <w:lvlJc w:val="left"/>
        <w:pPr>
          <w:tabs>
            <w:tab w:val="num" w:pos="1440"/>
          </w:tabs>
          <w:ind w:left="1440" w:hanging="360"/>
        </w:pPr>
        <w:rPr>
          <w:rFonts w:ascii="Symbol" w:hAnsi="Symbol" w:hint="default"/>
          <w:sz w:val="20"/>
        </w:rPr>
      </w:lvl>
    </w:lvlOverride>
  </w:num>
  <w:num w:numId="17">
    <w:abstractNumId w:val="4"/>
  </w:num>
  <w:num w:numId="18">
    <w:abstractNumId w:val="6"/>
  </w:num>
  <w:num w:numId="19">
    <w:abstractNumId w:val="17"/>
  </w:num>
  <w:num w:numId="20">
    <w:abstractNumId w:val="2"/>
  </w:num>
  <w:num w:numId="21">
    <w:abstractNumId w:val="2"/>
    <w:lvlOverride w:ilvl="1">
      <w:lvl w:ilvl="1">
        <w:numFmt w:val="bullet"/>
        <w:lvlText w:val=""/>
        <w:lvlJc w:val="left"/>
        <w:pPr>
          <w:tabs>
            <w:tab w:val="num" w:pos="1440"/>
          </w:tabs>
          <w:ind w:left="1440" w:hanging="360"/>
        </w:pPr>
        <w:rPr>
          <w:rFonts w:ascii="Symbol" w:hAnsi="Symbol" w:hint="default"/>
          <w:sz w:val="20"/>
        </w:rPr>
      </w:lvl>
    </w:lvlOverride>
  </w:num>
  <w:num w:numId="22">
    <w:abstractNumId w:val="2"/>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23">
    <w:abstractNumId w:val="1"/>
  </w:num>
  <w:num w:numId="24">
    <w:abstractNumId w:val="1"/>
    <w:lvlOverride w:ilvl="1">
      <w:lvl w:ilvl="1">
        <w:numFmt w:val="bullet"/>
        <w:lvlText w:val=""/>
        <w:lvlJc w:val="left"/>
        <w:pPr>
          <w:tabs>
            <w:tab w:val="num" w:pos="1440"/>
          </w:tabs>
          <w:ind w:left="1440" w:hanging="360"/>
        </w:pPr>
        <w:rPr>
          <w:rFonts w:ascii="Symbol" w:hAnsi="Symbol" w:hint="default"/>
          <w:sz w:val="20"/>
        </w:rPr>
      </w:lvl>
    </w:lvlOverride>
  </w:num>
  <w:num w:numId="25">
    <w:abstractNumId w:val="24"/>
  </w:num>
  <w:num w:numId="26">
    <w:abstractNumId w:val="24"/>
    <w:lvlOverride w:ilvl="1">
      <w:lvl w:ilvl="1">
        <w:numFmt w:val="bullet"/>
        <w:lvlText w:val=""/>
        <w:lvlJc w:val="left"/>
        <w:pPr>
          <w:tabs>
            <w:tab w:val="num" w:pos="1440"/>
          </w:tabs>
          <w:ind w:left="1440" w:hanging="360"/>
        </w:pPr>
        <w:rPr>
          <w:rFonts w:ascii="Symbol" w:hAnsi="Symbol" w:hint="default"/>
          <w:sz w:val="20"/>
        </w:rPr>
      </w:lvl>
    </w:lvlOverride>
  </w:num>
  <w:num w:numId="27">
    <w:abstractNumId w:val="14"/>
  </w:num>
  <w:num w:numId="28">
    <w:abstractNumId w:val="14"/>
    <w:lvlOverride w:ilvl="1">
      <w:lvl w:ilvl="1">
        <w:numFmt w:val="bullet"/>
        <w:lvlText w:val=""/>
        <w:lvlJc w:val="left"/>
        <w:pPr>
          <w:tabs>
            <w:tab w:val="num" w:pos="1440"/>
          </w:tabs>
          <w:ind w:left="1440" w:hanging="360"/>
        </w:pPr>
        <w:rPr>
          <w:rFonts w:ascii="Symbol" w:hAnsi="Symbol" w:hint="default"/>
          <w:sz w:val="20"/>
        </w:rPr>
      </w:lvl>
    </w:lvlOverride>
  </w:num>
  <w:num w:numId="29">
    <w:abstractNumId w:val="15"/>
  </w:num>
  <w:num w:numId="30">
    <w:abstractNumId w:val="11"/>
  </w:num>
  <w:num w:numId="31">
    <w:abstractNumId w:val="13"/>
  </w:num>
  <w:num w:numId="32">
    <w:abstractNumId w:val="3"/>
  </w:num>
  <w:num w:numId="33">
    <w:abstractNumId w:val="25"/>
  </w:num>
  <w:num w:numId="34">
    <w:abstractNumId w:val="10"/>
  </w:num>
  <w:num w:numId="35">
    <w:abstractNumId w:val="2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450"/>
    <w:rsid w:val="00020BB7"/>
    <w:rsid w:val="00055A2D"/>
    <w:rsid w:val="00060450"/>
    <w:rsid w:val="00080ACF"/>
    <w:rsid w:val="00080BC1"/>
    <w:rsid w:val="00091A86"/>
    <w:rsid w:val="0009402E"/>
    <w:rsid w:val="000D350F"/>
    <w:rsid w:val="000D5B31"/>
    <w:rsid w:val="000E4E42"/>
    <w:rsid w:val="000E5F81"/>
    <w:rsid w:val="000F4578"/>
    <w:rsid w:val="00102640"/>
    <w:rsid w:val="00131EF1"/>
    <w:rsid w:val="00136DD1"/>
    <w:rsid w:val="00137308"/>
    <w:rsid w:val="00151377"/>
    <w:rsid w:val="00151AB8"/>
    <w:rsid w:val="00163EBB"/>
    <w:rsid w:val="001705FE"/>
    <w:rsid w:val="00173C8A"/>
    <w:rsid w:val="001C4B89"/>
    <w:rsid w:val="001D05CF"/>
    <w:rsid w:val="001D2069"/>
    <w:rsid w:val="001D62D4"/>
    <w:rsid w:val="002038C3"/>
    <w:rsid w:val="00265026"/>
    <w:rsid w:val="002837F6"/>
    <w:rsid w:val="002971A2"/>
    <w:rsid w:val="002A0500"/>
    <w:rsid w:val="002E3F32"/>
    <w:rsid w:val="00310AF4"/>
    <w:rsid w:val="00317D57"/>
    <w:rsid w:val="00320715"/>
    <w:rsid w:val="00324CBA"/>
    <w:rsid w:val="00351FBF"/>
    <w:rsid w:val="00365719"/>
    <w:rsid w:val="00381051"/>
    <w:rsid w:val="003B4D1E"/>
    <w:rsid w:val="003D61EE"/>
    <w:rsid w:val="003E1634"/>
    <w:rsid w:val="00406992"/>
    <w:rsid w:val="00442464"/>
    <w:rsid w:val="004513EB"/>
    <w:rsid w:val="0045747B"/>
    <w:rsid w:val="00467A35"/>
    <w:rsid w:val="00484585"/>
    <w:rsid w:val="00485D40"/>
    <w:rsid w:val="004928B5"/>
    <w:rsid w:val="0049706F"/>
    <w:rsid w:val="004A100A"/>
    <w:rsid w:val="004C6789"/>
    <w:rsid w:val="004C7CE0"/>
    <w:rsid w:val="00545604"/>
    <w:rsid w:val="0057364C"/>
    <w:rsid w:val="00597712"/>
    <w:rsid w:val="005A0D17"/>
    <w:rsid w:val="005B2137"/>
    <w:rsid w:val="005E029E"/>
    <w:rsid w:val="005E1A21"/>
    <w:rsid w:val="005F7402"/>
    <w:rsid w:val="0060364E"/>
    <w:rsid w:val="00605605"/>
    <w:rsid w:val="00622077"/>
    <w:rsid w:val="006308AE"/>
    <w:rsid w:val="00647B71"/>
    <w:rsid w:val="00652CF4"/>
    <w:rsid w:val="0068114D"/>
    <w:rsid w:val="00693711"/>
    <w:rsid w:val="006D01F3"/>
    <w:rsid w:val="006F0E6C"/>
    <w:rsid w:val="007029C1"/>
    <w:rsid w:val="00703263"/>
    <w:rsid w:val="007163DD"/>
    <w:rsid w:val="007324F3"/>
    <w:rsid w:val="00754BB3"/>
    <w:rsid w:val="007A2C8F"/>
    <w:rsid w:val="007B236D"/>
    <w:rsid w:val="007B4082"/>
    <w:rsid w:val="007D7E24"/>
    <w:rsid w:val="00805535"/>
    <w:rsid w:val="00873938"/>
    <w:rsid w:val="00877DF7"/>
    <w:rsid w:val="008A0C1F"/>
    <w:rsid w:val="008E4200"/>
    <w:rsid w:val="00904BCA"/>
    <w:rsid w:val="0093049B"/>
    <w:rsid w:val="0096373B"/>
    <w:rsid w:val="00986A33"/>
    <w:rsid w:val="009969D7"/>
    <w:rsid w:val="009A3DA6"/>
    <w:rsid w:val="009A66A2"/>
    <w:rsid w:val="009A7B28"/>
    <w:rsid w:val="009B0843"/>
    <w:rsid w:val="009C1E92"/>
    <w:rsid w:val="009D2C4F"/>
    <w:rsid w:val="009D51F7"/>
    <w:rsid w:val="009F748B"/>
    <w:rsid w:val="00A01CF5"/>
    <w:rsid w:val="00A03B4C"/>
    <w:rsid w:val="00A14CCF"/>
    <w:rsid w:val="00A24F5D"/>
    <w:rsid w:val="00A6472B"/>
    <w:rsid w:val="00A74346"/>
    <w:rsid w:val="00A95443"/>
    <w:rsid w:val="00AF102D"/>
    <w:rsid w:val="00B55D89"/>
    <w:rsid w:val="00B731B2"/>
    <w:rsid w:val="00BF7146"/>
    <w:rsid w:val="00C1459A"/>
    <w:rsid w:val="00C33C03"/>
    <w:rsid w:val="00C56F5F"/>
    <w:rsid w:val="00C66390"/>
    <w:rsid w:val="00C77C75"/>
    <w:rsid w:val="00C95D3D"/>
    <w:rsid w:val="00CA1EBB"/>
    <w:rsid w:val="00CA1FE2"/>
    <w:rsid w:val="00CC5B9A"/>
    <w:rsid w:val="00CD1D63"/>
    <w:rsid w:val="00D074FA"/>
    <w:rsid w:val="00D630A2"/>
    <w:rsid w:val="00D7390A"/>
    <w:rsid w:val="00D81651"/>
    <w:rsid w:val="00D972DB"/>
    <w:rsid w:val="00DD176E"/>
    <w:rsid w:val="00DF41F1"/>
    <w:rsid w:val="00E3163A"/>
    <w:rsid w:val="00E37C7A"/>
    <w:rsid w:val="00E77975"/>
    <w:rsid w:val="00E810FD"/>
    <w:rsid w:val="00E932CB"/>
    <w:rsid w:val="00E96799"/>
    <w:rsid w:val="00EA5E80"/>
    <w:rsid w:val="00F12381"/>
    <w:rsid w:val="00F463FA"/>
    <w:rsid w:val="00F87C26"/>
    <w:rsid w:val="00FD7F92"/>
    <w:rsid w:val="00FE374C"/>
    <w:rsid w:val="00FE6F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41A7C"/>
  <w15:chartTrackingRefBased/>
  <w15:docId w15:val="{BD9C2532-A494-4848-BE38-097509DB3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0450"/>
    <w:pPr>
      <w:overflowPunct w:val="0"/>
      <w:autoSpaceDE w:val="0"/>
      <w:autoSpaceDN w:val="0"/>
      <w:adjustRightInd w:val="0"/>
      <w:spacing w:after="0" w:line="240" w:lineRule="auto"/>
    </w:pPr>
    <w:rPr>
      <w:rFonts w:ascii="Times New Roman" w:eastAsia="Times New Roman" w:hAnsi="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2CF4"/>
    <w:pPr>
      <w:ind w:left="720"/>
      <w:contextualSpacing/>
    </w:pPr>
  </w:style>
  <w:style w:type="paragraph" w:styleId="NormalWeb">
    <w:name w:val="Normal (Web)"/>
    <w:basedOn w:val="Normal"/>
    <w:uiPriority w:val="99"/>
    <w:unhideWhenUsed/>
    <w:rsid w:val="00597712"/>
    <w:pPr>
      <w:overflowPunct/>
      <w:autoSpaceDE/>
      <w:autoSpaceDN/>
      <w:adjustRightInd/>
      <w:spacing w:before="100" w:beforeAutospacing="1" w:after="100" w:afterAutospacing="1"/>
    </w:pPr>
    <w:rPr>
      <w:b w:val="0"/>
      <w:sz w:val="24"/>
      <w:szCs w:val="24"/>
    </w:rPr>
  </w:style>
  <w:style w:type="character" w:styleId="Hyperlink">
    <w:name w:val="Hyperlink"/>
    <w:basedOn w:val="DefaultParagraphFont"/>
    <w:uiPriority w:val="99"/>
    <w:semiHidden/>
    <w:unhideWhenUsed/>
    <w:rsid w:val="00597712"/>
    <w:rPr>
      <w:color w:val="0000FF"/>
      <w:u w:val="single"/>
    </w:rPr>
  </w:style>
  <w:style w:type="character" w:styleId="LineNumber">
    <w:name w:val="line number"/>
    <w:basedOn w:val="DefaultParagraphFont"/>
    <w:uiPriority w:val="99"/>
    <w:semiHidden/>
    <w:unhideWhenUsed/>
    <w:rsid w:val="004513EB"/>
  </w:style>
  <w:style w:type="paragraph" w:styleId="Header">
    <w:name w:val="header"/>
    <w:basedOn w:val="Normal"/>
    <w:link w:val="HeaderChar"/>
    <w:uiPriority w:val="99"/>
    <w:unhideWhenUsed/>
    <w:rsid w:val="00B731B2"/>
    <w:pPr>
      <w:tabs>
        <w:tab w:val="center" w:pos="4680"/>
        <w:tab w:val="right" w:pos="9360"/>
      </w:tabs>
    </w:pPr>
  </w:style>
  <w:style w:type="character" w:customStyle="1" w:styleId="HeaderChar">
    <w:name w:val="Header Char"/>
    <w:basedOn w:val="DefaultParagraphFont"/>
    <w:link w:val="Header"/>
    <w:uiPriority w:val="99"/>
    <w:rsid w:val="00B731B2"/>
    <w:rPr>
      <w:rFonts w:ascii="Times New Roman" w:eastAsia="Times New Roman" w:hAnsi="Times New Roman" w:cs="Times New Roman"/>
      <w:b/>
      <w:sz w:val="20"/>
      <w:szCs w:val="20"/>
    </w:rPr>
  </w:style>
  <w:style w:type="paragraph" w:styleId="Footer">
    <w:name w:val="footer"/>
    <w:basedOn w:val="Normal"/>
    <w:link w:val="FooterChar"/>
    <w:uiPriority w:val="99"/>
    <w:unhideWhenUsed/>
    <w:rsid w:val="00B731B2"/>
    <w:pPr>
      <w:tabs>
        <w:tab w:val="center" w:pos="4680"/>
        <w:tab w:val="right" w:pos="9360"/>
      </w:tabs>
    </w:pPr>
  </w:style>
  <w:style w:type="character" w:customStyle="1" w:styleId="FooterChar">
    <w:name w:val="Footer Char"/>
    <w:basedOn w:val="DefaultParagraphFont"/>
    <w:link w:val="Footer"/>
    <w:uiPriority w:val="99"/>
    <w:rsid w:val="00B731B2"/>
    <w:rPr>
      <w:rFonts w:ascii="Times New Roman" w:eastAsia="Times New Roman" w:hAnsi="Times New Roman" w:cs="Times New Roman"/>
      <w:b/>
      <w:sz w:val="20"/>
      <w:szCs w:val="20"/>
    </w:rPr>
  </w:style>
  <w:style w:type="character" w:styleId="FollowedHyperlink">
    <w:name w:val="FollowedHyperlink"/>
    <w:basedOn w:val="DefaultParagraphFont"/>
    <w:uiPriority w:val="99"/>
    <w:semiHidden/>
    <w:unhideWhenUsed/>
    <w:rsid w:val="0010264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7787">
      <w:bodyDiv w:val="1"/>
      <w:marLeft w:val="0"/>
      <w:marRight w:val="0"/>
      <w:marTop w:val="0"/>
      <w:marBottom w:val="0"/>
      <w:divBdr>
        <w:top w:val="none" w:sz="0" w:space="0" w:color="auto"/>
        <w:left w:val="none" w:sz="0" w:space="0" w:color="auto"/>
        <w:bottom w:val="none" w:sz="0" w:space="0" w:color="auto"/>
        <w:right w:val="none" w:sz="0" w:space="0" w:color="auto"/>
      </w:divBdr>
    </w:div>
    <w:div w:id="130369813">
      <w:bodyDiv w:val="1"/>
      <w:marLeft w:val="0"/>
      <w:marRight w:val="0"/>
      <w:marTop w:val="0"/>
      <w:marBottom w:val="0"/>
      <w:divBdr>
        <w:top w:val="none" w:sz="0" w:space="0" w:color="auto"/>
        <w:left w:val="none" w:sz="0" w:space="0" w:color="auto"/>
        <w:bottom w:val="none" w:sz="0" w:space="0" w:color="auto"/>
        <w:right w:val="none" w:sz="0" w:space="0" w:color="auto"/>
      </w:divBdr>
    </w:div>
    <w:div w:id="259261870">
      <w:bodyDiv w:val="1"/>
      <w:marLeft w:val="0"/>
      <w:marRight w:val="0"/>
      <w:marTop w:val="0"/>
      <w:marBottom w:val="0"/>
      <w:divBdr>
        <w:top w:val="none" w:sz="0" w:space="0" w:color="auto"/>
        <w:left w:val="none" w:sz="0" w:space="0" w:color="auto"/>
        <w:bottom w:val="none" w:sz="0" w:space="0" w:color="auto"/>
        <w:right w:val="none" w:sz="0" w:space="0" w:color="auto"/>
      </w:divBdr>
    </w:div>
    <w:div w:id="264192804">
      <w:bodyDiv w:val="1"/>
      <w:marLeft w:val="0"/>
      <w:marRight w:val="0"/>
      <w:marTop w:val="0"/>
      <w:marBottom w:val="0"/>
      <w:divBdr>
        <w:top w:val="none" w:sz="0" w:space="0" w:color="auto"/>
        <w:left w:val="none" w:sz="0" w:space="0" w:color="auto"/>
        <w:bottom w:val="none" w:sz="0" w:space="0" w:color="auto"/>
        <w:right w:val="none" w:sz="0" w:space="0" w:color="auto"/>
      </w:divBdr>
    </w:div>
    <w:div w:id="899246430">
      <w:bodyDiv w:val="1"/>
      <w:marLeft w:val="0"/>
      <w:marRight w:val="0"/>
      <w:marTop w:val="0"/>
      <w:marBottom w:val="0"/>
      <w:divBdr>
        <w:top w:val="none" w:sz="0" w:space="0" w:color="auto"/>
        <w:left w:val="none" w:sz="0" w:space="0" w:color="auto"/>
        <w:bottom w:val="none" w:sz="0" w:space="0" w:color="auto"/>
        <w:right w:val="none" w:sz="0" w:space="0" w:color="auto"/>
      </w:divBdr>
    </w:div>
    <w:div w:id="1278638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of.fire.ca.gov/media/vapkbx2r/mgmt-3-draft-meadows-and-cutover-land-rule-text_ada.docx" TargetMode="External"/><Relationship Id="rId18" Type="http://schemas.openxmlformats.org/officeDocument/2006/relationships/hyperlink" Target="https://bof.fire.ca.gov/media/nc0nm1yg/mgmt-5-2022-priorities_ada.pdf" TargetMode="External"/><Relationship Id="rId26" Type="http://schemas.openxmlformats.org/officeDocument/2006/relationships/hyperlink" Target="https://bof.fire.ca.gov/media/wjtli4pv/full-10-b-1-board-rules-report-to-bof_ada.pdf" TargetMode="External"/><Relationship Id="rId39" Type="http://schemas.openxmlformats.org/officeDocument/2006/relationships/hyperlink" Target="https://bof.fire.ca.gov/media/lialrgda/full-10-b-14-michael-burke-_ada.pdf" TargetMode="External"/><Relationship Id="rId21" Type="http://schemas.openxmlformats.org/officeDocument/2006/relationships/hyperlink" Target="https://bof.fire.ca.gov/media/0mjjijdx/full-7-d-l-criley-nomination-packet-rmac-2021-_ada.pdf" TargetMode="External"/><Relationship Id="rId34" Type="http://schemas.openxmlformats.org/officeDocument/2006/relationships/hyperlink" Target="https://bof.fire.ca.gov/media/gpxb1fj3/full-10-b-9-niel-fischer-collins-pine-comment_ada.pdf" TargetMode="External"/><Relationship Id="rId42" Type="http://schemas.openxmlformats.org/officeDocument/2006/relationships/hyperlink" Target="https://bof.fire.ca.gov/media/clyft5as/full-10-b-17-county-of-santa-clara-comment.pdf" TargetMode="External"/><Relationship Id="rId47" Type="http://schemas.openxmlformats.org/officeDocument/2006/relationships/hyperlink" Target="https://gcc02.safelinks.protection.outlook.com/?url=https%3A%2F%2Fcalfire-forestry.maps.arcgis.com%2Fhome%2Fitem.html%3Fid%3Da045e9e9c01c4dd7abdf14ad30646eaf&amp;data=04%7C01%7CMazonika.Kemp%40bof.ca.gov%7C4124fc994f7242bb32e008d9b51b3a02%7C447a4ca05405454dad68c98a520261f8%7C1%7C0%7C637739950798056932%7CUnknown%7CTWFpbGZsb3d8eyJWIjoiMC4wLjAwMDAiLCJQIjoiV2luMzIiLCJBTiI6Ik1haWwiLCJXVCI6Mn0%3D%7C3000&amp;sdata=wzj8DG2AFRcNXosR86HkyDyCSxIoHHz68sYrLUnFO20%3D&amp;reserved=0" TargetMode="External"/><Relationship Id="rId50" Type="http://schemas.openxmlformats.org/officeDocument/2006/relationships/header" Target="header2.xm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bof.fire.ca.gov/media/fmwpthqe/mgmt-3-meadows-and-cutover-land-rule-text_ada.docx" TargetMode="External"/><Relationship Id="rId17" Type="http://schemas.openxmlformats.org/officeDocument/2006/relationships/hyperlink" Target="https://bof.fire.ca.gov/media/q3nd51lz/fpc-3-b-emc-class-ii-l-studies-bof_ada.pdf" TargetMode="External"/><Relationship Id="rId25" Type="http://schemas.openxmlformats.org/officeDocument/2006/relationships/hyperlink" Target="https://bof.fire.ca.gov/media/hu0dffku/full-10-b-draft-2021-annual-report_ada.pdf" TargetMode="External"/><Relationship Id="rId33" Type="http://schemas.openxmlformats.org/officeDocument/2006/relationships/hyperlink" Target="https://bof.fire.ca.gov/media/hosg5jtt/full-10-b-8-marc-jameson-comment_ada.pdf" TargetMode="External"/><Relationship Id="rId38" Type="http://schemas.openxmlformats.org/officeDocument/2006/relationships/hyperlink" Target="https://bof.fire.ca.gov/media/axof2ure/full-10-b-13-adil-allawi-comment.pdf" TargetMode="External"/><Relationship Id="rId46" Type="http://schemas.openxmlformats.org/officeDocument/2006/relationships/hyperlink" Target="https://bof.fire.ca.gov/media/klhbgc3n/rpc-3-defensible-space-zone-0-draft-rule-plead.doc" TargetMode="External"/><Relationship Id="rId2" Type="http://schemas.openxmlformats.org/officeDocument/2006/relationships/numbering" Target="numbering.xml"/><Relationship Id="rId16" Type="http://schemas.openxmlformats.org/officeDocument/2006/relationships/hyperlink" Target="https://bof.fire.ca.gov/media/vfaeeehl/fpc-3-a-class-ii-l-sunset-repeal-rule-text_ada.docx" TargetMode="External"/><Relationship Id="rId20" Type="http://schemas.openxmlformats.org/officeDocument/2006/relationships/hyperlink" Target="https://bof.fire.ca.gov/media/qsmkyopn/full-7-c-pfec-vice-chair-appointment-snyder_ada.pdf" TargetMode="External"/><Relationship Id="rId29" Type="http://schemas.openxmlformats.org/officeDocument/2006/relationships/hyperlink" Target="https://bof.fire.ca.gov/media/s1ghwkwz/full-10-b-4-dustin-lindler-comment_ada.pdf" TargetMode="External"/><Relationship Id="rId41" Type="http://schemas.openxmlformats.org/officeDocument/2006/relationships/hyperlink" Target="https://bof.fire.ca.gov/media/3gshh2qx/full-10-b-16-margaret-belska_ada.pdf" TargetMode="External"/><Relationship Id="rId54"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of.fire.ca.gov/media/ceeapz52/mgmt-2-d-conversion-forest-practice-rules_ada.pdf" TargetMode="External"/><Relationship Id="rId24" Type="http://schemas.openxmlformats.org/officeDocument/2006/relationships/hyperlink" Target="https://bof.fire.ca.gov/media/fq1df2au/full-9-december-2021-director-s-report.pdf" TargetMode="External"/><Relationship Id="rId32" Type="http://schemas.openxmlformats.org/officeDocument/2006/relationships/hyperlink" Target="https://bof.fire.ca.gov/media/3ihd022z/full-10-b-7-county-of-nevada-comment_ada.pdf" TargetMode="External"/><Relationship Id="rId37" Type="http://schemas.openxmlformats.org/officeDocument/2006/relationships/hyperlink" Target="https://bof.fire.ca.gov/media/w05igayg/full-10-b-12-lee-ann-and-eric-wade-comment.pdf" TargetMode="External"/><Relationship Id="rId40" Type="http://schemas.openxmlformats.org/officeDocument/2006/relationships/hyperlink" Target="https://bof.fire.ca.gov/media/i1ljl1v0/full-10-b-15-david-hutchison-comment.pdf" TargetMode="External"/><Relationship Id="rId45" Type="http://schemas.openxmlformats.org/officeDocument/2006/relationships/hyperlink" Target="https://bof.fire.ca.gov/media/0ekhgvu0/full-11-a-1-1st-readopt-notice-of-proposed-emergency-action_ada.pdf" TargetMode="External"/><Relationship Id="rId53"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bof.fire.ca.gov/media/rhylvnn3/fpc-2-draft-exem-1038c6-monitoring-report_ada.pdf" TargetMode="External"/><Relationship Id="rId23" Type="http://schemas.openxmlformats.org/officeDocument/2006/relationships/hyperlink" Target="https://bof.fire.ca.gov/media/flwbiptn/full-7-f-sierra-institute-mass-timber-innv-wood-final-report-10-29-21_ada.pdf" TargetMode="External"/><Relationship Id="rId28" Type="http://schemas.openxmlformats.org/officeDocument/2006/relationships/hyperlink" Target="https://bof.fire.ca.gov/media/qm5mauhi/full-10-b-3-john-munn-comment.pdf" TargetMode="External"/><Relationship Id="rId36" Type="http://schemas.openxmlformats.org/officeDocument/2006/relationships/hyperlink" Target="https://bof.fire.ca.gov/media/w05igayg/full-10-b-12-lee-ann-and-eric-wade-comment.pdf" TargetMode="External"/><Relationship Id="rId49" Type="http://schemas.openxmlformats.org/officeDocument/2006/relationships/header" Target="header1.xml"/><Relationship Id="rId10" Type="http://schemas.openxmlformats.org/officeDocument/2006/relationships/hyperlink" Target="https://bof.fire.ca.gov/media/c3updok4/mgmt-2-c-fpa-conversion-article_ada.pdf" TargetMode="External"/><Relationship Id="rId19" Type="http://schemas.openxmlformats.org/officeDocument/2006/relationships/hyperlink" Target="https://bof.fire.ca.gov/media/s2sh3chg/full-7-b-rulemaking-matrix_ada.pdf" TargetMode="External"/><Relationship Id="rId31" Type="http://schemas.openxmlformats.org/officeDocument/2006/relationships/hyperlink" Target="https://bof.fire.ca.gov/media/ko0hd0wi/full-10-b-6-california-wildlife-foundation-comment_ada.pdf" TargetMode="External"/><Relationship Id="rId44" Type="http://schemas.openxmlformats.org/officeDocument/2006/relationships/hyperlink" Target="https://bof.fire.ca.gov/media/0ekhgvu0/full-11-a-1-1st-readopt-notice-of-proposed-emergency-action_ada.pdf" TargetMode="External"/><Relationship Id="rId52"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bof.fire.ca.gov/media/sciixqr0/mgmt-2-b-land-availability-policy_ada.pdf" TargetMode="External"/><Relationship Id="rId14" Type="http://schemas.openxmlformats.org/officeDocument/2006/relationships/hyperlink" Target="https://bof.fire.ca.gov/media/nc0nm1yg/mgmt-5-2022-priorities_ada.pdf" TargetMode="External"/><Relationship Id="rId22" Type="http://schemas.openxmlformats.org/officeDocument/2006/relationships/hyperlink" Target="https://bof.fire.ca.gov/media/xbdiyi2a/full-7-e-jiwpi-white-fir-clt-testing-project-final-report_ada.pdf" TargetMode="External"/><Relationship Id="rId27" Type="http://schemas.openxmlformats.org/officeDocument/2006/relationships/hyperlink" Target="https://bof.fire.ca.gov/media/0x4ejlwu/full-10-b-2-loretta-moreno-cnra-comment.pdf" TargetMode="External"/><Relationship Id="rId30" Type="http://schemas.openxmlformats.org/officeDocument/2006/relationships/hyperlink" Target="https://bof.fire.ca.gov/media/k0llpw5e/full-10-b-5-coalition-comment_ada.pdf" TargetMode="External"/><Relationship Id="rId35" Type="http://schemas.openxmlformats.org/officeDocument/2006/relationships/hyperlink" Target="https://bof.fire.ca.gov/media/4qijmrfi/full-10-b-10-warren-halsey-comment.pdf" TargetMode="External"/><Relationship Id="rId43" Type="http://schemas.openxmlformats.org/officeDocument/2006/relationships/hyperlink" Target="https://bof.fire.ca.gov/media/u0ndrdpy/full-10-b-18-denis-zaff-comment.pdf" TargetMode="External"/><Relationship Id="rId48" Type="http://schemas.openxmlformats.org/officeDocument/2006/relationships/hyperlink" Target="https://bof.fire.ca.gov/media/vm0lm3wi/revised-rpc-2-d-draft-state-minimum-fire-safe-regulations-revisions-nov-22_ada.doc" TargetMode="External"/><Relationship Id="rId56" Type="http://schemas.openxmlformats.org/officeDocument/2006/relationships/theme" Target="theme/theme1.xml"/><Relationship Id="rId8" Type="http://schemas.openxmlformats.org/officeDocument/2006/relationships/hyperlink" Target="https://bof.fire.ca.gov/media/brociije/mgmt-2-a-timberland-availability-and-conversion-policy-considerations-v1_ada.pdf" TargetMode="External"/><Relationship Id="rId51" Type="http://schemas.openxmlformats.org/officeDocument/2006/relationships/footer" Target="footer1.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B1C254-7D0B-4396-AB7A-437DD5627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3479</Words>
  <Characters>19836</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accounting boothgrading.com</dc:creator>
  <cp:keywords/>
  <dc:description/>
  <cp:lastModifiedBy>kburr boothgrading.com</cp:lastModifiedBy>
  <cp:revision>2</cp:revision>
  <dcterms:created xsi:type="dcterms:W3CDTF">2022-02-12T20:46:00Z</dcterms:created>
  <dcterms:modified xsi:type="dcterms:W3CDTF">2022-02-12T20:46:00Z</dcterms:modified>
</cp:coreProperties>
</file>