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535B" w14:textId="77777777" w:rsidR="00060450" w:rsidRDefault="00060450" w:rsidP="00060450">
      <w:pPr>
        <w:jc w:val="center"/>
        <w:rPr>
          <w:rFonts w:ascii="Tahoma" w:hAnsi="Tahoma" w:cs="Tahoma"/>
          <w:sz w:val="22"/>
          <w:szCs w:val="22"/>
        </w:rPr>
      </w:pPr>
      <w:r>
        <w:rPr>
          <w:rFonts w:ascii="Tahoma" w:hAnsi="Tahoma" w:cs="Tahoma"/>
          <w:sz w:val="22"/>
          <w:szCs w:val="22"/>
        </w:rPr>
        <w:t xml:space="preserve">CALIFORNIA LICENSED </w:t>
      </w:r>
      <w:proofErr w:type="gramStart"/>
      <w:r>
        <w:rPr>
          <w:rFonts w:ascii="Tahoma" w:hAnsi="Tahoma" w:cs="Tahoma"/>
          <w:sz w:val="22"/>
          <w:szCs w:val="22"/>
        </w:rPr>
        <w:t>FORESTERS</w:t>
      </w:r>
      <w:proofErr w:type="gramEnd"/>
      <w:r>
        <w:rPr>
          <w:rFonts w:ascii="Tahoma" w:hAnsi="Tahoma" w:cs="Tahoma"/>
          <w:sz w:val="22"/>
          <w:szCs w:val="22"/>
        </w:rPr>
        <w:t xml:space="preserve"> ASSOCIATION</w:t>
      </w:r>
    </w:p>
    <w:p w14:paraId="5462AB64" w14:textId="77777777" w:rsidR="00060450" w:rsidRDefault="00060450" w:rsidP="00060450">
      <w:pPr>
        <w:jc w:val="center"/>
        <w:rPr>
          <w:rFonts w:ascii="Tahoma" w:hAnsi="Tahoma" w:cs="Tahoma"/>
          <w:sz w:val="22"/>
          <w:szCs w:val="22"/>
        </w:rPr>
      </w:pPr>
      <w:r>
        <w:rPr>
          <w:rFonts w:ascii="Tahoma" w:hAnsi="Tahoma" w:cs="Tahoma"/>
          <w:sz w:val="22"/>
          <w:szCs w:val="22"/>
        </w:rPr>
        <w:t xml:space="preserve">BOARD OF DIRECTORS MEETING </w:t>
      </w:r>
    </w:p>
    <w:p w14:paraId="6855F34B" w14:textId="0BFA70FC" w:rsidR="00060450" w:rsidRDefault="00FC3A4C" w:rsidP="00060450">
      <w:pPr>
        <w:jc w:val="center"/>
        <w:rPr>
          <w:rFonts w:ascii="Tahoma" w:hAnsi="Tahoma" w:cs="Tahoma"/>
          <w:sz w:val="24"/>
        </w:rPr>
      </w:pPr>
      <w:r>
        <w:rPr>
          <w:rFonts w:ascii="Tahoma" w:hAnsi="Tahoma" w:cs="Tahoma"/>
          <w:sz w:val="24"/>
        </w:rPr>
        <w:t>Tuesday</w:t>
      </w:r>
      <w:r w:rsidR="00151AB8">
        <w:rPr>
          <w:rFonts w:ascii="Tahoma" w:hAnsi="Tahoma" w:cs="Tahoma"/>
          <w:sz w:val="24"/>
        </w:rPr>
        <w:t xml:space="preserve">, </w:t>
      </w:r>
      <w:r w:rsidR="009B2DB9">
        <w:rPr>
          <w:rFonts w:ascii="Tahoma" w:hAnsi="Tahoma" w:cs="Tahoma"/>
          <w:sz w:val="24"/>
        </w:rPr>
        <w:t>March</w:t>
      </w:r>
      <w:r>
        <w:rPr>
          <w:rFonts w:ascii="Tahoma" w:hAnsi="Tahoma" w:cs="Tahoma"/>
          <w:sz w:val="24"/>
        </w:rPr>
        <w:t xml:space="preserve"> 15</w:t>
      </w:r>
      <w:r w:rsidR="003E1634">
        <w:rPr>
          <w:rFonts w:ascii="Tahoma" w:hAnsi="Tahoma" w:cs="Tahoma"/>
          <w:sz w:val="24"/>
        </w:rPr>
        <w:t>, 202</w:t>
      </w:r>
      <w:r w:rsidR="00151AB8">
        <w:rPr>
          <w:rFonts w:ascii="Tahoma" w:hAnsi="Tahoma" w:cs="Tahoma"/>
          <w:sz w:val="24"/>
        </w:rPr>
        <w:t>2</w:t>
      </w:r>
      <w:r w:rsidR="003E1634">
        <w:rPr>
          <w:rFonts w:ascii="Tahoma" w:hAnsi="Tahoma" w:cs="Tahoma"/>
          <w:sz w:val="24"/>
        </w:rPr>
        <w:t xml:space="preserve"> </w:t>
      </w:r>
      <w:r w:rsidR="0049706F">
        <w:rPr>
          <w:rFonts w:ascii="Tahoma" w:hAnsi="Tahoma" w:cs="Tahoma"/>
          <w:sz w:val="24"/>
        </w:rPr>
        <w:t>–</w:t>
      </w:r>
      <w:r w:rsidR="003E1634">
        <w:rPr>
          <w:rFonts w:ascii="Tahoma" w:hAnsi="Tahoma" w:cs="Tahoma"/>
          <w:sz w:val="24"/>
        </w:rPr>
        <w:t xml:space="preserve"> </w:t>
      </w:r>
      <w:r>
        <w:rPr>
          <w:rFonts w:ascii="Tahoma" w:hAnsi="Tahoma" w:cs="Tahoma"/>
          <w:sz w:val="24"/>
        </w:rPr>
        <w:t>6</w:t>
      </w:r>
      <w:r w:rsidR="0049706F">
        <w:rPr>
          <w:rFonts w:ascii="Tahoma" w:hAnsi="Tahoma" w:cs="Tahoma"/>
          <w:sz w:val="24"/>
        </w:rPr>
        <w:t xml:space="preserve">:00 </w:t>
      </w:r>
      <w:r>
        <w:rPr>
          <w:rFonts w:ascii="Tahoma" w:hAnsi="Tahoma" w:cs="Tahoma"/>
          <w:sz w:val="24"/>
        </w:rPr>
        <w:t>pm</w:t>
      </w:r>
    </w:p>
    <w:p w14:paraId="57A4411D" w14:textId="315CFBE5" w:rsidR="00060450" w:rsidRDefault="00485D40" w:rsidP="00060450">
      <w:pPr>
        <w:jc w:val="center"/>
        <w:rPr>
          <w:rFonts w:ascii="Tahoma" w:hAnsi="Tahoma" w:cs="Tahoma"/>
          <w:sz w:val="24"/>
        </w:rPr>
      </w:pPr>
      <w:r>
        <w:rPr>
          <w:rFonts w:ascii="Tahoma" w:hAnsi="Tahoma" w:cs="Tahoma"/>
          <w:sz w:val="24"/>
        </w:rPr>
        <w:t>G</w:t>
      </w:r>
      <w:r w:rsidR="00151AB8">
        <w:rPr>
          <w:rFonts w:ascii="Tahoma" w:hAnsi="Tahoma" w:cs="Tahoma"/>
          <w:sz w:val="24"/>
        </w:rPr>
        <w:t>oToMeeting</w:t>
      </w:r>
    </w:p>
    <w:p w14:paraId="1302044D" w14:textId="7A98DADA" w:rsidR="00060450" w:rsidRDefault="00060450" w:rsidP="00060450">
      <w:pPr>
        <w:jc w:val="center"/>
        <w:rPr>
          <w:rFonts w:ascii="Tahoma" w:hAnsi="Tahoma" w:cs="Tahoma"/>
          <w:sz w:val="24"/>
        </w:rPr>
      </w:pPr>
      <w:r>
        <w:rPr>
          <w:rFonts w:ascii="Tahoma" w:hAnsi="Tahoma" w:cs="Tahoma"/>
          <w:sz w:val="24"/>
        </w:rPr>
        <w:t>Board Minutes</w:t>
      </w:r>
    </w:p>
    <w:p w14:paraId="35473C26" w14:textId="08DB4D62" w:rsidR="00060450" w:rsidRDefault="00060450" w:rsidP="00060450">
      <w:pPr>
        <w:jc w:val="center"/>
        <w:rPr>
          <w:rFonts w:ascii="Tahoma" w:hAnsi="Tahoma" w:cs="Tahoma"/>
          <w:sz w:val="24"/>
        </w:rPr>
      </w:pPr>
    </w:p>
    <w:p w14:paraId="60345854" w14:textId="77777777" w:rsidR="00060450" w:rsidRPr="00060450" w:rsidRDefault="00060450" w:rsidP="00060450">
      <w:pPr>
        <w:rPr>
          <w:rFonts w:ascii="Tahoma" w:hAnsi="Tahoma" w:cs="Tahoma"/>
          <w:b w:val="0"/>
          <w:bCs/>
          <w:sz w:val="22"/>
          <w:szCs w:val="22"/>
        </w:rPr>
      </w:pPr>
    </w:p>
    <w:p w14:paraId="7DE3373F" w14:textId="67186A06" w:rsidR="00805535" w:rsidRDefault="0049706F" w:rsidP="00060450">
      <w:pPr>
        <w:rPr>
          <w:rFonts w:ascii="Tahoma" w:hAnsi="Tahoma" w:cs="Tahoma"/>
          <w:b w:val="0"/>
          <w:bCs/>
          <w:sz w:val="22"/>
          <w:szCs w:val="22"/>
        </w:rPr>
      </w:pPr>
      <w:r>
        <w:rPr>
          <w:rFonts w:ascii="Tahoma" w:hAnsi="Tahoma" w:cs="Tahoma"/>
          <w:b w:val="0"/>
          <w:bCs/>
          <w:sz w:val="22"/>
          <w:szCs w:val="22"/>
        </w:rPr>
        <w:t>J</w:t>
      </w:r>
      <w:r w:rsidR="00151AB8">
        <w:rPr>
          <w:rFonts w:ascii="Tahoma" w:hAnsi="Tahoma" w:cs="Tahoma"/>
          <w:b w:val="0"/>
          <w:bCs/>
          <w:sz w:val="22"/>
          <w:szCs w:val="22"/>
        </w:rPr>
        <w:t>ason Wells</w:t>
      </w:r>
      <w:r w:rsidR="00652CF4">
        <w:rPr>
          <w:rFonts w:ascii="Tahoma" w:hAnsi="Tahoma" w:cs="Tahoma"/>
          <w:b w:val="0"/>
          <w:bCs/>
          <w:sz w:val="22"/>
          <w:szCs w:val="22"/>
        </w:rPr>
        <w:t xml:space="preserve"> called the meeting to order at </w:t>
      </w:r>
      <w:r w:rsidR="00A600FA">
        <w:rPr>
          <w:rFonts w:ascii="Tahoma" w:hAnsi="Tahoma" w:cs="Tahoma"/>
          <w:b w:val="0"/>
          <w:bCs/>
          <w:sz w:val="22"/>
          <w:szCs w:val="22"/>
        </w:rPr>
        <w:t>6</w:t>
      </w:r>
      <w:r w:rsidR="00FC3A4C">
        <w:rPr>
          <w:rFonts w:ascii="Tahoma" w:hAnsi="Tahoma" w:cs="Tahoma"/>
          <w:b w:val="0"/>
          <w:bCs/>
          <w:sz w:val="22"/>
          <w:szCs w:val="22"/>
        </w:rPr>
        <w:t>:08 p</w:t>
      </w:r>
      <w:r>
        <w:rPr>
          <w:rFonts w:ascii="Tahoma" w:hAnsi="Tahoma" w:cs="Tahoma"/>
          <w:b w:val="0"/>
          <w:bCs/>
          <w:sz w:val="22"/>
          <w:szCs w:val="22"/>
        </w:rPr>
        <w:t>m.</w:t>
      </w:r>
    </w:p>
    <w:p w14:paraId="6121A4B0" w14:textId="62B7EEBE" w:rsidR="00652CF4" w:rsidRDefault="00652CF4" w:rsidP="00060450">
      <w:pPr>
        <w:rPr>
          <w:rFonts w:ascii="Tahoma" w:hAnsi="Tahoma" w:cs="Tahoma"/>
          <w:b w:val="0"/>
          <w:bCs/>
          <w:sz w:val="22"/>
          <w:szCs w:val="22"/>
        </w:rPr>
      </w:pPr>
    </w:p>
    <w:p w14:paraId="454EE410" w14:textId="493AD635" w:rsidR="00652CF4" w:rsidRDefault="00652CF4" w:rsidP="00060450">
      <w:pPr>
        <w:rPr>
          <w:rFonts w:ascii="Tahoma" w:hAnsi="Tahoma" w:cs="Tahoma"/>
          <w:b w:val="0"/>
          <w:bCs/>
          <w:sz w:val="22"/>
          <w:szCs w:val="22"/>
        </w:rPr>
      </w:pPr>
      <w:r>
        <w:rPr>
          <w:rFonts w:ascii="Tahoma" w:hAnsi="Tahoma" w:cs="Tahoma"/>
          <w:b w:val="0"/>
          <w:bCs/>
          <w:sz w:val="22"/>
          <w:szCs w:val="22"/>
        </w:rPr>
        <w:t>Members present</w:t>
      </w:r>
      <w:r w:rsidR="0049706F">
        <w:rPr>
          <w:rFonts w:ascii="Tahoma" w:hAnsi="Tahoma" w:cs="Tahoma"/>
          <w:b w:val="0"/>
          <w:bCs/>
          <w:sz w:val="22"/>
          <w:szCs w:val="22"/>
        </w:rPr>
        <w:t>:  George Gentry</w:t>
      </w:r>
      <w:r w:rsidR="009B2DB9">
        <w:rPr>
          <w:rFonts w:ascii="Tahoma" w:hAnsi="Tahoma" w:cs="Tahoma"/>
          <w:b w:val="0"/>
          <w:bCs/>
          <w:sz w:val="22"/>
          <w:szCs w:val="22"/>
        </w:rPr>
        <w:t>,</w:t>
      </w:r>
      <w:r w:rsidR="0049706F">
        <w:rPr>
          <w:rFonts w:ascii="Tahoma" w:hAnsi="Tahoma" w:cs="Tahoma"/>
          <w:b w:val="0"/>
          <w:bCs/>
          <w:sz w:val="22"/>
          <w:szCs w:val="22"/>
        </w:rPr>
        <w:t xml:space="preserve"> Jeremy Wright</w:t>
      </w:r>
      <w:r w:rsidR="001D2069">
        <w:rPr>
          <w:rFonts w:ascii="Tahoma" w:hAnsi="Tahoma" w:cs="Tahoma"/>
          <w:b w:val="0"/>
          <w:bCs/>
          <w:sz w:val="22"/>
          <w:szCs w:val="22"/>
        </w:rPr>
        <w:t>, Charll Stoneman,</w:t>
      </w:r>
      <w:r w:rsidR="00151AB8">
        <w:rPr>
          <w:rFonts w:ascii="Tahoma" w:hAnsi="Tahoma" w:cs="Tahoma"/>
          <w:b w:val="0"/>
          <w:bCs/>
          <w:sz w:val="22"/>
          <w:szCs w:val="22"/>
        </w:rPr>
        <w:t xml:space="preserve"> Joe Starr</w:t>
      </w:r>
      <w:r w:rsidR="009B2DB9">
        <w:rPr>
          <w:rFonts w:ascii="Tahoma" w:hAnsi="Tahoma" w:cs="Tahoma"/>
          <w:b w:val="0"/>
          <w:bCs/>
          <w:sz w:val="22"/>
          <w:szCs w:val="22"/>
        </w:rPr>
        <w:t xml:space="preserve">, Mark Pugsley, Ariel Roughton, Bob Broderick, Matt Bissell, </w:t>
      </w:r>
    </w:p>
    <w:p w14:paraId="6D12F80A" w14:textId="0BC28F26" w:rsidR="006308AE" w:rsidRDefault="006308AE" w:rsidP="00060450">
      <w:pPr>
        <w:rPr>
          <w:rFonts w:ascii="Tahoma" w:hAnsi="Tahoma" w:cs="Tahoma"/>
          <w:b w:val="0"/>
          <w:bCs/>
          <w:sz w:val="22"/>
          <w:szCs w:val="22"/>
        </w:rPr>
      </w:pPr>
    </w:p>
    <w:p w14:paraId="41FA4D7E" w14:textId="55D9C546" w:rsidR="006308AE" w:rsidRDefault="00151377" w:rsidP="00060450">
      <w:pPr>
        <w:rPr>
          <w:rFonts w:ascii="Tahoma" w:hAnsi="Tahoma" w:cs="Tahoma"/>
          <w:b w:val="0"/>
          <w:bCs/>
          <w:sz w:val="22"/>
          <w:szCs w:val="22"/>
        </w:rPr>
      </w:pPr>
      <w:r>
        <w:rPr>
          <w:rFonts w:ascii="Tahoma" w:hAnsi="Tahoma" w:cs="Tahoma"/>
          <w:b w:val="0"/>
          <w:bCs/>
          <w:sz w:val="22"/>
          <w:szCs w:val="22"/>
        </w:rPr>
        <w:t>Board members absent</w:t>
      </w:r>
      <w:r w:rsidR="006308AE">
        <w:rPr>
          <w:rFonts w:ascii="Tahoma" w:hAnsi="Tahoma" w:cs="Tahoma"/>
          <w:b w:val="0"/>
          <w:bCs/>
          <w:sz w:val="22"/>
          <w:szCs w:val="22"/>
        </w:rPr>
        <w:t xml:space="preserve">:  </w:t>
      </w:r>
      <w:r w:rsidR="009B2DB9">
        <w:rPr>
          <w:rFonts w:ascii="Tahoma" w:hAnsi="Tahoma" w:cs="Tahoma"/>
          <w:b w:val="0"/>
          <w:bCs/>
          <w:sz w:val="22"/>
          <w:szCs w:val="22"/>
        </w:rPr>
        <w:t>Ricky Shurtz &amp; Matt Bissell</w:t>
      </w:r>
    </w:p>
    <w:p w14:paraId="728E8B82" w14:textId="618AF2DC" w:rsidR="00652CF4" w:rsidRDefault="00652CF4" w:rsidP="00060450">
      <w:pPr>
        <w:rPr>
          <w:rFonts w:ascii="Tahoma" w:hAnsi="Tahoma" w:cs="Tahoma"/>
          <w:b w:val="0"/>
          <w:bCs/>
          <w:sz w:val="22"/>
          <w:szCs w:val="22"/>
        </w:rPr>
      </w:pPr>
    </w:p>
    <w:p w14:paraId="2E093F60" w14:textId="62AAF568" w:rsidR="00091A86" w:rsidRDefault="00652CF4" w:rsidP="00060450">
      <w:pPr>
        <w:rPr>
          <w:rFonts w:ascii="Tahoma" w:hAnsi="Tahoma" w:cs="Tahoma"/>
          <w:b w:val="0"/>
          <w:bCs/>
          <w:sz w:val="22"/>
          <w:szCs w:val="22"/>
        </w:rPr>
      </w:pPr>
      <w:r>
        <w:rPr>
          <w:rFonts w:ascii="Tahoma" w:hAnsi="Tahoma" w:cs="Tahoma"/>
          <w:b w:val="0"/>
          <w:bCs/>
          <w:sz w:val="22"/>
          <w:szCs w:val="22"/>
        </w:rPr>
        <w:t>Others present:  Kathleen Burr</w:t>
      </w:r>
      <w:r w:rsidR="0054398D">
        <w:rPr>
          <w:rFonts w:ascii="Tahoma" w:hAnsi="Tahoma" w:cs="Tahoma"/>
          <w:b w:val="0"/>
          <w:bCs/>
          <w:sz w:val="22"/>
          <w:szCs w:val="22"/>
        </w:rPr>
        <w:t xml:space="preserve">, Andrea Eggleton, &amp; </w:t>
      </w:r>
      <w:r w:rsidR="009B2DB9">
        <w:rPr>
          <w:rFonts w:ascii="Tahoma" w:hAnsi="Tahoma" w:cs="Tahoma"/>
          <w:b w:val="0"/>
          <w:bCs/>
          <w:sz w:val="22"/>
          <w:szCs w:val="22"/>
        </w:rPr>
        <w:t>Brita Goldstein</w:t>
      </w:r>
    </w:p>
    <w:p w14:paraId="3E81EC70" w14:textId="2C8A45D1" w:rsidR="00F87C26" w:rsidRDefault="00F87C26" w:rsidP="00060450">
      <w:pPr>
        <w:rPr>
          <w:rFonts w:ascii="Tahoma" w:hAnsi="Tahoma" w:cs="Tahoma"/>
          <w:b w:val="0"/>
          <w:bCs/>
          <w:sz w:val="22"/>
          <w:szCs w:val="22"/>
        </w:rPr>
      </w:pPr>
    </w:p>
    <w:p w14:paraId="4FA53605" w14:textId="4B3DEBD2" w:rsidR="00F87C26" w:rsidRDefault="009B2DB9" w:rsidP="00060450">
      <w:pPr>
        <w:rPr>
          <w:rFonts w:ascii="Tahoma" w:hAnsi="Tahoma" w:cs="Tahoma"/>
          <w:b w:val="0"/>
          <w:bCs/>
          <w:sz w:val="22"/>
          <w:szCs w:val="22"/>
        </w:rPr>
      </w:pPr>
      <w:r>
        <w:rPr>
          <w:rFonts w:ascii="Tahoma" w:hAnsi="Tahoma" w:cs="Tahoma"/>
          <w:b w:val="0"/>
          <w:bCs/>
          <w:sz w:val="22"/>
          <w:szCs w:val="22"/>
        </w:rPr>
        <w:t>George Gentry</w:t>
      </w:r>
      <w:r w:rsidR="00A600FA">
        <w:rPr>
          <w:rFonts w:ascii="Tahoma" w:hAnsi="Tahoma" w:cs="Tahoma"/>
          <w:b w:val="0"/>
          <w:bCs/>
          <w:sz w:val="22"/>
          <w:szCs w:val="22"/>
        </w:rPr>
        <w:t xml:space="preserve"> </w:t>
      </w:r>
      <w:r w:rsidR="00F87C26">
        <w:rPr>
          <w:rFonts w:ascii="Tahoma" w:hAnsi="Tahoma" w:cs="Tahoma"/>
          <w:b w:val="0"/>
          <w:bCs/>
          <w:sz w:val="22"/>
          <w:szCs w:val="22"/>
        </w:rPr>
        <w:t xml:space="preserve">moved with a second by </w:t>
      </w:r>
      <w:r w:rsidR="00A600FA">
        <w:rPr>
          <w:rFonts w:ascii="Tahoma" w:hAnsi="Tahoma" w:cs="Tahoma"/>
          <w:b w:val="0"/>
          <w:bCs/>
          <w:sz w:val="22"/>
          <w:szCs w:val="22"/>
        </w:rPr>
        <w:t>Charll Stoneman</w:t>
      </w:r>
      <w:r w:rsidR="00545604">
        <w:rPr>
          <w:rFonts w:ascii="Tahoma" w:hAnsi="Tahoma" w:cs="Tahoma"/>
          <w:b w:val="0"/>
          <w:bCs/>
          <w:sz w:val="22"/>
          <w:szCs w:val="22"/>
        </w:rPr>
        <w:t xml:space="preserve"> to approve the agenda.</w:t>
      </w:r>
      <w:r w:rsidR="00467A35">
        <w:rPr>
          <w:rFonts w:ascii="Tahoma" w:hAnsi="Tahoma" w:cs="Tahoma"/>
          <w:b w:val="0"/>
          <w:bCs/>
          <w:sz w:val="22"/>
          <w:szCs w:val="22"/>
        </w:rPr>
        <w:t xml:space="preserve">  Motion passed unanimously.</w:t>
      </w:r>
    </w:p>
    <w:p w14:paraId="1B91F526" w14:textId="114EFE28" w:rsidR="00E77975" w:rsidRDefault="00E77975" w:rsidP="00060450">
      <w:pPr>
        <w:rPr>
          <w:rFonts w:ascii="Tahoma" w:hAnsi="Tahoma" w:cs="Tahoma"/>
          <w:b w:val="0"/>
          <w:bCs/>
          <w:sz w:val="22"/>
          <w:szCs w:val="22"/>
        </w:rPr>
      </w:pPr>
    </w:p>
    <w:p w14:paraId="1E78F89C" w14:textId="7A2CEF3D" w:rsidR="00E77975" w:rsidRDefault="00E77975" w:rsidP="00060450">
      <w:pPr>
        <w:rPr>
          <w:rFonts w:ascii="Tahoma" w:hAnsi="Tahoma" w:cs="Tahoma"/>
          <w:b w:val="0"/>
          <w:bCs/>
          <w:sz w:val="22"/>
          <w:szCs w:val="22"/>
        </w:rPr>
      </w:pPr>
      <w:r>
        <w:rPr>
          <w:rFonts w:ascii="Tahoma" w:hAnsi="Tahoma" w:cs="Tahoma"/>
          <w:b w:val="0"/>
          <w:bCs/>
          <w:sz w:val="22"/>
          <w:szCs w:val="22"/>
        </w:rPr>
        <w:t xml:space="preserve">Charll Stoneman moved with a second by </w:t>
      </w:r>
      <w:r w:rsidR="009B2DB9">
        <w:rPr>
          <w:rFonts w:ascii="Tahoma" w:hAnsi="Tahoma" w:cs="Tahoma"/>
          <w:b w:val="0"/>
          <w:bCs/>
          <w:sz w:val="22"/>
          <w:szCs w:val="22"/>
        </w:rPr>
        <w:t>Joe Starr</w:t>
      </w:r>
      <w:r>
        <w:rPr>
          <w:rFonts w:ascii="Tahoma" w:hAnsi="Tahoma" w:cs="Tahoma"/>
          <w:b w:val="0"/>
          <w:bCs/>
          <w:sz w:val="22"/>
          <w:szCs w:val="22"/>
        </w:rPr>
        <w:t xml:space="preserve"> to approve the minutes as amended.  Motion passed unanimously.</w:t>
      </w:r>
    </w:p>
    <w:p w14:paraId="1F63F050" w14:textId="77777777" w:rsidR="00F87C26" w:rsidRDefault="00F87C26" w:rsidP="00060450">
      <w:pPr>
        <w:rPr>
          <w:rFonts w:ascii="Tahoma" w:hAnsi="Tahoma" w:cs="Tahoma"/>
          <w:b w:val="0"/>
          <w:bCs/>
          <w:sz w:val="22"/>
          <w:szCs w:val="22"/>
        </w:rPr>
      </w:pPr>
    </w:p>
    <w:p w14:paraId="670FF871" w14:textId="08C2017D" w:rsidR="00652CF4" w:rsidRDefault="00652CF4" w:rsidP="00060450">
      <w:pPr>
        <w:rPr>
          <w:rFonts w:ascii="Tahoma" w:hAnsi="Tahoma" w:cs="Tahoma"/>
          <w:b w:val="0"/>
          <w:bCs/>
          <w:sz w:val="22"/>
          <w:szCs w:val="22"/>
        </w:rPr>
      </w:pPr>
      <w:r>
        <w:rPr>
          <w:rFonts w:ascii="Tahoma" w:hAnsi="Tahoma" w:cs="Tahoma"/>
          <w:b w:val="0"/>
          <w:bCs/>
          <w:sz w:val="22"/>
          <w:szCs w:val="22"/>
        </w:rPr>
        <w:t xml:space="preserve">Treasurer’s Report </w:t>
      </w:r>
      <w:r w:rsidR="003C174E">
        <w:rPr>
          <w:rFonts w:ascii="Tahoma" w:hAnsi="Tahoma" w:cs="Tahoma"/>
          <w:b w:val="0"/>
          <w:bCs/>
          <w:sz w:val="22"/>
          <w:szCs w:val="22"/>
        </w:rPr>
        <w:t xml:space="preserve">/ Executive Directors Report </w:t>
      </w:r>
      <w:r>
        <w:rPr>
          <w:rFonts w:ascii="Tahoma" w:hAnsi="Tahoma" w:cs="Tahoma"/>
          <w:b w:val="0"/>
          <w:bCs/>
          <w:sz w:val="22"/>
          <w:szCs w:val="22"/>
        </w:rPr>
        <w:t>– Kathleen Burr</w:t>
      </w:r>
      <w:r w:rsidR="00A600FA">
        <w:rPr>
          <w:rFonts w:ascii="Tahoma" w:hAnsi="Tahoma" w:cs="Tahoma"/>
          <w:b w:val="0"/>
          <w:bCs/>
          <w:sz w:val="22"/>
          <w:szCs w:val="22"/>
        </w:rPr>
        <w:t xml:space="preserve"> reported</w:t>
      </w:r>
      <w:r>
        <w:rPr>
          <w:rFonts w:ascii="Tahoma" w:hAnsi="Tahoma" w:cs="Tahoma"/>
          <w:b w:val="0"/>
          <w:bCs/>
          <w:sz w:val="22"/>
          <w:szCs w:val="22"/>
        </w:rPr>
        <w:t>:</w:t>
      </w:r>
    </w:p>
    <w:p w14:paraId="415DEF9C" w14:textId="49BD6C7B" w:rsidR="00652CF4" w:rsidRDefault="00652CF4" w:rsidP="00C60CBA">
      <w:pPr>
        <w:pStyle w:val="ListParagraph"/>
        <w:numPr>
          <w:ilvl w:val="0"/>
          <w:numId w:val="1"/>
        </w:numPr>
        <w:rPr>
          <w:rFonts w:ascii="Tahoma" w:hAnsi="Tahoma" w:cs="Tahoma"/>
          <w:b w:val="0"/>
          <w:bCs/>
          <w:sz w:val="22"/>
          <w:szCs w:val="22"/>
        </w:rPr>
      </w:pPr>
      <w:r w:rsidRPr="00652CF4">
        <w:rPr>
          <w:rFonts w:ascii="Tahoma" w:hAnsi="Tahoma" w:cs="Tahoma"/>
          <w:b w:val="0"/>
          <w:bCs/>
          <w:sz w:val="22"/>
          <w:szCs w:val="22"/>
        </w:rPr>
        <w:t>Profit &amp; Loss – Net Income $</w:t>
      </w:r>
      <w:r w:rsidR="00A600FA">
        <w:rPr>
          <w:rFonts w:ascii="Tahoma" w:hAnsi="Tahoma" w:cs="Tahoma"/>
          <w:b w:val="0"/>
          <w:bCs/>
          <w:sz w:val="22"/>
          <w:szCs w:val="22"/>
        </w:rPr>
        <w:t>6</w:t>
      </w:r>
      <w:r w:rsidR="003543A2">
        <w:rPr>
          <w:rFonts w:ascii="Tahoma" w:hAnsi="Tahoma" w:cs="Tahoma"/>
          <w:b w:val="0"/>
          <w:bCs/>
          <w:sz w:val="22"/>
          <w:szCs w:val="22"/>
        </w:rPr>
        <w:t>8,145.47</w:t>
      </w:r>
    </w:p>
    <w:p w14:paraId="5FBCD374" w14:textId="2B3E3EFF" w:rsidR="00652CF4" w:rsidRDefault="00652CF4" w:rsidP="00C60CBA">
      <w:pPr>
        <w:pStyle w:val="ListParagraph"/>
        <w:numPr>
          <w:ilvl w:val="0"/>
          <w:numId w:val="1"/>
        </w:numPr>
        <w:rPr>
          <w:rFonts w:ascii="Tahoma" w:hAnsi="Tahoma" w:cs="Tahoma"/>
          <w:b w:val="0"/>
          <w:bCs/>
          <w:sz w:val="22"/>
          <w:szCs w:val="22"/>
        </w:rPr>
      </w:pPr>
      <w:r>
        <w:rPr>
          <w:rFonts w:ascii="Tahoma" w:hAnsi="Tahoma" w:cs="Tahoma"/>
          <w:b w:val="0"/>
          <w:bCs/>
          <w:sz w:val="22"/>
          <w:szCs w:val="22"/>
        </w:rPr>
        <w:t>Balance Sheet – Total Assets $</w:t>
      </w:r>
      <w:r w:rsidR="00A600FA">
        <w:rPr>
          <w:rFonts w:ascii="Tahoma" w:hAnsi="Tahoma" w:cs="Tahoma"/>
          <w:b w:val="0"/>
          <w:bCs/>
          <w:sz w:val="22"/>
          <w:szCs w:val="22"/>
        </w:rPr>
        <w:t>34</w:t>
      </w:r>
      <w:r w:rsidR="00F007B3">
        <w:rPr>
          <w:rFonts w:ascii="Tahoma" w:hAnsi="Tahoma" w:cs="Tahoma"/>
          <w:b w:val="0"/>
          <w:bCs/>
          <w:sz w:val="22"/>
          <w:szCs w:val="22"/>
        </w:rPr>
        <w:t>4,561.71</w:t>
      </w:r>
    </w:p>
    <w:p w14:paraId="1D30C056" w14:textId="0B4D1769" w:rsidR="00652CF4" w:rsidRDefault="00652CF4" w:rsidP="00652CF4">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Managed Accounts:</w:t>
      </w:r>
    </w:p>
    <w:p w14:paraId="2787D57D" w14:textId="42D48EFD" w:rsidR="00652CF4"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Archaeology - $</w:t>
      </w:r>
      <w:r w:rsidR="00324CBA">
        <w:rPr>
          <w:rFonts w:ascii="Tahoma" w:hAnsi="Tahoma" w:cs="Tahoma"/>
          <w:b w:val="0"/>
          <w:bCs/>
          <w:sz w:val="22"/>
          <w:szCs w:val="22"/>
        </w:rPr>
        <w:t>22,014.</w:t>
      </w:r>
      <w:r w:rsidR="00A600FA">
        <w:rPr>
          <w:rFonts w:ascii="Tahoma" w:hAnsi="Tahoma" w:cs="Tahoma"/>
          <w:b w:val="0"/>
          <w:bCs/>
          <w:sz w:val="22"/>
          <w:szCs w:val="22"/>
        </w:rPr>
        <w:t>55</w:t>
      </w:r>
    </w:p>
    <w:p w14:paraId="642BCA65" w14:textId="63487B08"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CLFA Scholarship - $3</w:t>
      </w:r>
      <w:r w:rsidR="00324CBA">
        <w:rPr>
          <w:rFonts w:ascii="Tahoma" w:hAnsi="Tahoma" w:cs="Tahoma"/>
          <w:b w:val="0"/>
          <w:bCs/>
          <w:sz w:val="22"/>
          <w:szCs w:val="22"/>
        </w:rPr>
        <w:t>0,805.</w:t>
      </w:r>
      <w:r w:rsidR="00A600FA">
        <w:rPr>
          <w:rFonts w:ascii="Tahoma" w:hAnsi="Tahoma" w:cs="Tahoma"/>
          <w:b w:val="0"/>
          <w:bCs/>
          <w:sz w:val="22"/>
          <w:szCs w:val="22"/>
        </w:rPr>
        <w:t>52</w:t>
      </w:r>
    </w:p>
    <w:p w14:paraId="2F94F21B" w14:textId="64625973" w:rsidR="00597712" w:rsidRDefault="00597712" w:rsidP="00652CF4">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Roy Richards - $10,</w:t>
      </w:r>
      <w:r w:rsidR="00A600FA">
        <w:rPr>
          <w:rFonts w:ascii="Tahoma" w:hAnsi="Tahoma" w:cs="Tahoma"/>
          <w:b w:val="0"/>
          <w:bCs/>
          <w:sz w:val="22"/>
          <w:szCs w:val="22"/>
        </w:rPr>
        <w:t>407.04</w:t>
      </w:r>
    </w:p>
    <w:p w14:paraId="0A373C42" w14:textId="72D611FD" w:rsidR="000E4E42" w:rsidRPr="006C45D3" w:rsidRDefault="00597712" w:rsidP="006C45D3">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Hazel Jackson - $</w:t>
      </w:r>
      <w:r w:rsidR="00324CBA">
        <w:rPr>
          <w:rFonts w:ascii="Tahoma" w:hAnsi="Tahoma" w:cs="Tahoma"/>
          <w:b w:val="0"/>
          <w:bCs/>
          <w:sz w:val="22"/>
          <w:szCs w:val="22"/>
        </w:rPr>
        <w:t>7,573.69</w:t>
      </w:r>
    </w:p>
    <w:p w14:paraId="1A11BC15" w14:textId="7E5EC913" w:rsidR="00E34509" w:rsidRDefault="00E34509" w:rsidP="00E34509">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Currently memberships are:</w:t>
      </w:r>
    </w:p>
    <w:p w14:paraId="1554D052" w14:textId="355CD75C" w:rsidR="00E34509" w:rsidRDefault="003543A2"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 xml:space="preserve">Associate members – 80% of budget </w:t>
      </w:r>
      <w:r w:rsidR="006C24F8">
        <w:rPr>
          <w:rFonts w:ascii="Tahoma" w:hAnsi="Tahoma" w:cs="Tahoma"/>
          <w:b w:val="0"/>
          <w:bCs/>
          <w:sz w:val="22"/>
          <w:szCs w:val="22"/>
        </w:rPr>
        <w:t>– 4</w:t>
      </w:r>
      <w:r>
        <w:rPr>
          <w:rFonts w:ascii="Tahoma" w:hAnsi="Tahoma" w:cs="Tahoma"/>
          <w:b w:val="0"/>
          <w:bCs/>
          <w:sz w:val="22"/>
          <w:szCs w:val="22"/>
        </w:rPr>
        <w:t>8</w:t>
      </w:r>
      <w:r w:rsidR="006C24F8">
        <w:rPr>
          <w:rFonts w:ascii="Tahoma" w:hAnsi="Tahoma" w:cs="Tahoma"/>
          <w:b w:val="0"/>
          <w:bCs/>
          <w:sz w:val="22"/>
          <w:szCs w:val="22"/>
        </w:rPr>
        <w:t xml:space="preserve"> </w:t>
      </w:r>
      <w:r w:rsidR="00581F5A">
        <w:rPr>
          <w:rFonts w:ascii="Tahoma" w:hAnsi="Tahoma" w:cs="Tahoma"/>
          <w:b w:val="0"/>
          <w:bCs/>
          <w:sz w:val="22"/>
          <w:szCs w:val="22"/>
        </w:rPr>
        <w:t xml:space="preserve">paid </w:t>
      </w:r>
      <w:r w:rsidR="006C24F8">
        <w:rPr>
          <w:rFonts w:ascii="Tahoma" w:hAnsi="Tahoma" w:cs="Tahoma"/>
          <w:b w:val="0"/>
          <w:bCs/>
          <w:sz w:val="22"/>
          <w:szCs w:val="22"/>
        </w:rPr>
        <w:t>members</w:t>
      </w:r>
      <w:r w:rsidR="00581F5A">
        <w:rPr>
          <w:rFonts w:ascii="Tahoma" w:hAnsi="Tahoma" w:cs="Tahoma"/>
          <w:b w:val="0"/>
          <w:bCs/>
          <w:sz w:val="22"/>
          <w:szCs w:val="22"/>
        </w:rPr>
        <w:t xml:space="preserve"> </w:t>
      </w:r>
    </w:p>
    <w:p w14:paraId="0D61FA27" w14:textId="788C489C" w:rsidR="00E34509" w:rsidRDefault="003543A2"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Contributing members – 15% over budget - 23</w:t>
      </w:r>
      <w:r w:rsidR="006C24F8">
        <w:rPr>
          <w:rFonts w:ascii="Tahoma" w:hAnsi="Tahoma" w:cs="Tahoma"/>
          <w:b w:val="0"/>
          <w:bCs/>
          <w:sz w:val="22"/>
          <w:szCs w:val="22"/>
        </w:rPr>
        <w:t xml:space="preserve"> paid members</w:t>
      </w:r>
    </w:p>
    <w:p w14:paraId="36997FFF" w14:textId="53E05248" w:rsidR="006D4E51" w:rsidRDefault="005D146D"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 xml:space="preserve">Sustaining </w:t>
      </w:r>
      <w:r w:rsidR="003543A2">
        <w:rPr>
          <w:rFonts w:ascii="Tahoma" w:hAnsi="Tahoma" w:cs="Tahoma"/>
          <w:b w:val="0"/>
          <w:bCs/>
          <w:sz w:val="22"/>
          <w:szCs w:val="22"/>
        </w:rPr>
        <w:t>100% of budget – 10 members</w:t>
      </w:r>
    </w:p>
    <w:p w14:paraId="6D46457D" w14:textId="4704A225" w:rsidR="005D146D" w:rsidRDefault="005D146D" w:rsidP="00E34509">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Voting is at 7</w:t>
      </w:r>
      <w:r w:rsidR="007337AD">
        <w:rPr>
          <w:rFonts w:ascii="Tahoma" w:hAnsi="Tahoma" w:cs="Tahoma"/>
          <w:b w:val="0"/>
          <w:bCs/>
          <w:sz w:val="22"/>
          <w:szCs w:val="22"/>
        </w:rPr>
        <w:t>9.3% of budget</w:t>
      </w:r>
      <w:r>
        <w:rPr>
          <w:rFonts w:ascii="Tahoma" w:hAnsi="Tahoma" w:cs="Tahoma"/>
          <w:b w:val="0"/>
          <w:bCs/>
          <w:sz w:val="22"/>
          <w:szCs w:val="22"/>
        </w:rPr>
        <w:t xml:space="preserve"> – 2</w:t>
      </w:r>
      <w:r w:rsidR="007337AD">
        <w:rPr>
          <w:rFonts w:ascii="Tahoma" w:hAnsi="Tahoma" w:cs="Tahoma"/>
          <w:b w:val="0"/>
          <w:bCs/>
          <w:sz w:val="22"/>
          <w:szCs w:val="22"/>
        </w:rPr>
        <w:t>40</w:t>
      </w:r>
      <w:r>
        <w:rPr>
          <w:rFonts w:ascii="Tahoma" w:hAnsi="Tahoma" w:cs="Tahoma"/>
          <w:b w:val="0"/>
          <w:bCs/>
          <w:sz w:val="22"/>
          <w:szCs w:val="22"/>
        </w:rPr>
        <w:t xml:space="preserve"> paid members</w:t>
      </w:r>
    </w:p>
    <w:p w14:paraId="3AADB6E5" w14:textId="6FC1AE22" w:rsidR="006C24F8" w:rsidRDefault="006C24F8" w:rsidP="006C24F8">
      <w:pPr>
        <w:pStyle w:val="ListParagraph"/>
        <w:numPr>
          <w:ilvl w:val="2"/>
          <w:numId w:val="1"/>
        </w:numPr>
        <w:spacing w:line="0" w:lineRule="atLeast"/>
        <w:rPr>
          <w:rFonts w:ascii="Tahoma" w:hAnsi="Tahoma" w:cs="Tahoma"/>
          <w:b w:val="0"/>
          <w:bCs/>
          <w:sz w:val="22"/>
          <w:szCs w:val="22"/>
        </w:rPr>
      </w:pPr>
      <w:r>
        <w:rPr>
          <w:rFonts w:ascii="Tahoma" w:hAnsi="Tahoma" w:cs="Tahoma"/>
          <w:b w:val="0"/>
          <w:bCs/>
          <w:sz w:val="22"/>
          <w:szCs w:val="22"/>
        </w:rPr>
        <w:t>Currently CLFA is at 7</w:t>
      </w:r>
      <w:r w:rsidR="007337AD">
        <w:rPr>
          <w:rFonts w:ascii="Tahoma" w:hAnsi="Tahoma" w:cs="Tahoma"/>
          <w:b w:val="0"/>
          <w:bCs/>
          <w:sz w:val="22"/>
          <w:szCs w:val="22"/>
        </w:rPr>
        <w:t>9.3</w:t>
      </w:r>
      <w:r>
        <w:rPr>
          <w:rFonts w:ascii="Tahoma" w:hAnsi="Tahoma" w:cs="Tahoma"/>
          <w:b w:val="0"/>
          <w:bCs/>
          <w:sz w:val="22"/>
          <w:szCs w:val="22"/>
        </w:rPr>
        <w:t>% of total membership paid to date</w:t>
      </w:r>
      <w:r w:rsidR="00581F5A">
        <w:rPr>
          <w:rFonts w:ascii="Tahoma" w:hAnsi="Tahoma" w:cs="Tahoma"/>
          <w:b w:val="0"/>
          <w:bCs/>
          <w:sz w:val="22"/>
          <w:szCs w:val="22"/>
        </w:rPr>
        <w:t xml:space="preserve"> from budgeted numbers</w:t>
      </w:r>
      <w:r>
        <w:rPr>
          <w:rFonts w:ascii="Tahoma" w:hAnsi="Tahoma" w:cs="Tahoma"/>
          <w:b w:val="0"/>
          <w:bCs/>
          <w:sz w:val="22"/>
          <w:szCs w:val="22"/>
        </w:rPr>
        <w:t>.</w:t>
      </w:r>
    </w:p>
    <w:p w14:paraId="2B0583C7" w14:textId="27D3D2B0" w:rsidR="006C24F8" w:rsidRDefault="00A600FA"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Charll Stoneman</w:t>
      </w:r>
      <w:r w:rsidR="000E4E42" w:rsidRPr="000E4E42">
        <w:rPr>
          <w:rFonts w:ascii="Tahoma" w:hAnsi="Tahoma" w:cs="Tahoma"/>
          <w:b w:val="0"/>
          <w:bCs/>
          <w:sz w:val="22"/>
          <w:szCs w:val="22"/>
        </w:rPr>
        <w:t xml:space="preserve"> moved with a second by </w:t>
      </w:r>
      <w:r w:rsidR="007337AD">
        <w:rPr>
          <w:rFonts w:ascii="Tahoma" w:hAnsi="Tahoma" w:cs="Tahoma"/>
          <w:b w:val="0"/>
          <w:bCs/>
          <w:sz w:val="22"/>
          <w:szCs w:val="22"/>
        </w:rPr>
        <w:t>Joe Starr</w:t>
      </w:r>
      <w:r w:rsidR="000E4E42" w:rsidRPr="000E4E42">
        <w:rPr>
          <w:rFonts w:ascii="Tahoma" w:hAnsi="Tahoma" w:cs="Tahoma"/>
          <w:b w:val="0"/>
          <w:bCs/>
          <w:sz w:val="22"/>
          <w:szCs w:val="22"/>
        </w:rPr>
        <w:t xml:space="preserve"> to approve the financials as presented. Motion passed unanimously.</w:t>
      </w:r>
    </w:p>
    <w:p w14:paraId="04467279" w14:textId="1ABC6150" w:rsidR="007337AD" w:rsidRDefault="007337AD"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 xml:space="preserve">Kathleen reviewed a pending invoice </w:t>
      </w:r>
      <w:r w:rsidR="003C174E">
        <w:rPr>
          <w:rFonts w:ascii="Tahoma" w:hAnsi="Tahoma" w:cs="Tahoma"/>
          <w:b w:val="0"/>
          <w:bCs/>
          <w:sz w:val="22"/>
          <w:szCs w:val="22"/>
        </w:rPr>
        <w:t>from Kaufman Legal group.  This was the firm that KP Public Affairs recommended to complete our quarterly Lobbying report to the State of California.  They charged $400 per report.  Previously KP Public Affairs CPA completed for no charge. Kathleen will pay the two quarters and she has been filing since then.</w:t>
      </w:r>
    </w:p>
    <w:p w14:paraId="47EE042B" w14:textId="68C9FADD" w:rsidR="003C174E" w:rsidRDefault="003C174E" w:rsidP="006C24F8">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 xml:space="preserve">Kathleen received emails for the 10 new RPF’s that recently passed their licensing exam.  Each </w:t>
      </w:r>
      <w:r w:rsidR="006C45D3">
        <w:rPr>
          <w:rFonts w:ascii="Tahoma" w:hAnsi="Tahoma" w:cs="Tahoma"/>
          <w:b w:val="0"/>
          <w:bCs/>
          <w:sz w:val="22"/>
          <w:szCs w:val="22"/>
        </w:rPr>
        <w:t xml:space="preserve">person </w:t>
      </w:r>
      <w:r>
        <w:rPr>
          <w:rFonts w:ascii="Tahoma" w:hAnsi="Tahoma" w:cs="Tahoma"/>
          <w:b w:val="0"/>
          <w:bCs/>
          <w:sz w:val="22"/>
          <w:szCs w:val="22"/>
        </w:rPr>
        <w:t xml:space="preserve">on that list received an invitation letter to join CLFA for </w:t>
      </w:r>
      <w:r w:rsidR="006C45D3">
        <w:rPr>
          <w:rFonts w:ascii="Tahoma" w:hAnsi="Tahoma" w:cs="Tahoma"/>
          <w:b w:val="0"/>
          <w:bCs/>
          <w:sz w:val="22"/>
          <w:szCs w:val="22"/>
        </w:rPr>
        <w:t xml:space="preserve">the </w:t>
      </w:r>
      <w:r>
        <w:rPr>
          <w:rFonts w:ascii="Tahoma" w:hAnsi="Tahoma" w:cs="Tahoma"/>
          <w:b w:val="0"/>
          <w:bCs/>
          <w:sz w:val="22"/>
          <w:szCs w:val="22"/>
        </w:rPr>
        <w:t>one-year free membership.  The only ones that responded were:</w:t>
      </w:r>
    </w:p>
    <w:p w14:paraId="5E45A349" w14:textId="03612843" w:rsidR="003C174E" w:rsidRDefault="003C174E" w:rsidP="003C174E">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Christopher Daunt – already a member</w:t>
      </w:r>
    </w:p>
    <w:p w14:paraId="415255DA" w14:textId="7EE54FB1" w:rsidR="003C174E" w:rsidRDefault="003C174E" w:rsidP="003C174E">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t>Tristan Cole</w:t>
      </w:r>
    </w:p>
    <w:p w14:paraId="3E2F336F" w14:textId="749A68F0" w:rsidR="003C174E" w:rsidRDefault="009559F1" w:rsidP="003C174E">
      <w:pPr>
        <w:pStyle w:val="ListParagraph"/>
        <w:numPr>
          <w:ilvl w:val="1"/>
          <w:numId w:val="1"/>
        </w:numPr>
        <w:spacing w:line="0" w:lineRule="atLeast"/>
        <w:rPr>
          <w:rFonts w:ascii="Tahoma" w:hAnsi="Tahoma" w:cs="Tahoma"/>
          <w:b w:val="0"/>
          <w:bCs/>
          <w:sz w:val="22"/>
          <w:szCs w:val="22"/>
        </w:rPr>
      </w:pPr>
      <w:r>
        <w:rPr>
          <w:rFonts w:ascii="Tahoma" w:hAnsi="Tahoma" w:cs="Tahoma"/>
          <w:b w:val="0"/>
          <w:bCs/>
          <w:sz w:val="22"/>
          <w:szCs w:val="22"/>
        </w:rPr>
        <w:lastRenderedPageBreak/>
        <w:t>Evan Mahony-Moyer – already a student member</w:t>
      </w:r>
    </w:p>
    <w:p w14:paraId="62B8B0C7" w14:textId="37B6FA98" w:rsidR="009559F1" w:rsidRDefault="009559F1" w:rsidP="009559F1">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YG suggested that Jeremy reach out to the ones that work for Green Diamond.</w:t>
      </w:r>
    </w:p>
    <w:p w14:paraId="4BE39192" w14:textId="0F21D655" w:rsidR="009559F1" w:rsidRDefault="009559F1" w:rsidP="009559F1">
      <w:pPr>
        <w:pStyle w:val="ListParagraph"/>
        <w:numPr>
          <w:ilvl w:val="0"/>
          <w:numId w:val="1"/>
        </w:numPr>
        <w:spacing w:line="0" w:lineRule="atLeast"/>
        <w:rPr>
          <w:rFonts w:ascii="Tahoma" w:hAnsi="Tahoma" w:cs="Tahoma"/>
          <w:b w:val="0"/>
          <w:bCs/>
          <w:sz w:val="22"/>
          <w:szCs w:val="22"/>
        </w:rPr>
      </w:pPr>
      <w:r>
        <w:rPr>
          <w:rFonts w:ascii="Tahoma" w:hAnsi="Tahoma" w:cs="Tahoma"/>
          <w:b w:val="0"/>
          <w:bCs/>
          <w:sz w:val="22"/>
          <w:szCs w:val="22"/>
        </w:rPr>
        <w:t>Mark Pugsley will follow up with Joe Wright</w:t>
      </w:r>
    </w:p>
    <w:p w14:paraId="202829F0" w14:textId="6046D95C" w:rsidR="009559F1" w:rsidRDefault="009559F1" w:rsidP="009559F1">
      <w:pPr>
        <w:spacing w:line="0" w:lineRule="atLeast"/>
        <w:rPr>
          <w:rFonts w:ascii="Tahoma" w:hAnsi="Tahoma" w:cs="Tahoma"/>
          <w:b w:val="0"/>
          <w:bCs/>
          <w:sz w:val="22"/>
          <w:szCs w:val="22"/>
        </w:rPr>
      </w:pPr>
    </w:p>
    <w:p w14:paraId="190D91D0" w14:textId="2C7012BC" w:rsidR="009559F1" w:rsidRDefault="009559F1" w:rsidP="009559F1">
      <w:pPr>
        <w:spacing w:line="0" w:lineRule="atLeast"/>
        <w:rPr>
          <w:rFonts w:ascii="Tahoma" w:hAnsi="Tahoma" w:cs="Tahoma"/>
          <w:b w:val="0"/>
          <w:bCs/>
          <w:sz w:val="22"/>
          <w:szCs w:val="22"/>
        </w:rPr>
      </w:pPr>
      <w:r>
        <w:rPr>
          <w:rFonts w:ascii="Tahoma" w:hAnsi="Tahoma" w:cs="Tahoma"/>
          <w:b w:val="0"/>
          <w:bCs/>
          <w:sz w:val="22"/>
          <w:szCs w:val="22"/>
        </w:rPr>
        <w:t>Archaeology – Kathleen Burr reported:</w:t>
      </w:r>
    </w:p>
    <w:p w14:paraId="3EE77FBA" w14:textId="47BC0604" w:rsidR="009559F1" w:rsidRDefault="009559F1" w:rsidP="0064440F">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Len Nielson requested that the CalFire attorney review the pending MOU.</w:t>
      </w:r>
    </w:p>
    <w:p w14:paraId="133F9109" w14:textId="6BB94A05" w:rsidR="009559F1" w:rsidRDefault="009559F1" w:rsidP="0064440F">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 xml:space="preserve">Charll informed the Board that CalFire had previously had their attorney </w:t>
      </w:r>
      <w:r w:rsidR="00620265">
        <w:rPr>
          <w:rFonts w:ascii="Tahoma" w:hAnsi="Tahoma" w:cs="Tahoma"/>
          <w:b w:val="0"/>
          <w:bCs/>
          <w:sz w:val="22"/>
          <w:szCs w:val="22"/>
        </w:rPr>
        <w:t>review the MOU in the past.</w:t>
      </w:r>
    </w:p>
    <w:p w14:paraId="3E59804D" w14:textId="4081BB6B" w:rsidR="00620265" w:rsidRPr="009559F1" w:rsidRDefault="00620265" w:rsidP="0064440F">
      <w:pPr>
        <w:pStyle w:val="ListParagraph"/>
        <w:numPr>
          <w:ilvl w:val="0"/>
          <w:numId w:val="2"/>
        </w:numPr>
        <w:spacing w:line="0" w:lineRule="atLeast"/>
        <w:rPr>
          <w:rFonts w:ascii="Tahoma" w:hAnsi="Tahoma" w:cs="Tahoma"/>
          <w:b w:val="0"/>
          <w:bCs/>
          <w:sz w:val="22"/>
          <w:szCs w:val="22"/>
        </w:rPr>
      </w:pPr>
      <w:r>
        <w:rPr>
          <w:rFonts w:ascii="Tahoma" w:hAnsi="Tahoma" w:cs="Tahoma"/>
          <w:b w:val="0"/>
          <w:bCs/>
          <w:sz w:val="22"/>
          <w:szCs w:val="22"/>
        </w:rPr>
        <w:t>October 5-day class is full and the waiting list has 10 people currently on the waiting list.</w:t>
      </w:r>
    </w:p>
    <w:p w14:paraId="32D6635B" w14:textId="77777777" w:rsidR="00365719" w:rsidRDefault="00365719" w:rsidP="00597712">
      <w:pPr>
        <w:spacing w:line="0" w:lineRule="atLeast"/>
        <w:rPr>
          <w:rFonts w:ascii="Tahoma" w:hAnsi="Tahoma" w:cs="Tahoma"/>
          <w:b w:val="0"/>
          <w:bCs/>
          <w:sz w:val="22"/>
          <w:szCs w:val="22"/>
        </w:rPr>
      </w:pPr>
    </w:p>
    <w:p w14:paraId="6713368B" w14:textId="01295EDA" w:rsidR="00647B71" w:rsidRDefault="00647B71" w:rsidP="00C77C75">
      <w:pPr>
        <w:spacing w:line="0" w:lineRule="atLeast"/>
        <w:rPr>
          <w:rFonts w:ascii="Tahoma" w:hAnsi="Tahoma" w:cs="Tahoma"/>
          <w:b w:val="0"/>
          <w:bCs/>
          <w:sz w:val="22"/>
          <w:szCs w:val="22"/>
        </w:rPr>
      </w:pPr>
      <w:r>
        <w:rPr>
          <w:rFonts w:ascii="Tahoma" w:hAnsi="Tahoma" w:cs="Tahoma"/>
          <w:b w:val="0"/>
          <w:bCs/>
          <w:sz w:val="22"/>
          <w:szCs w:val="22"/>
        </w:rPr>
        <w:t xml:space="preserve">Correspondence – </w:t>
      </w:r>
    </w:p>
    <w:p w14:paraId="2C3806C0" w14:textId="7BCF5185" w:rsidR="00D43EF5" w:rsidRDefault="00620265"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None receive</w:t>
      </w:r>
      <w:r w:rsidR="00A57B10">
        <w:rPr>
          <w:rFonts w:ascii="Tahoma" w:hAnsi="Tahoma" w:cs="Tahoma"/>
          <w:b w:val="0"/>
          <w:bCs/>
          <w:sz w:val="22"/>
          <w:szCs w:val="22"/>
        </w:rPr>
        <w:t>d by Kathleen.</w:t>
      </w:r>
    </w:p>
    <w:p w14:paraId="73FE18B2" w14:textId="633E6459" w:rsidR="00620265" w:rsidRPr="00C9477A" w:rsidRDefault="00A57B10" w:rsidP="0064440F">
      <w:pPr>
        <w:pStyle w:val="ListParagraph"/>
        <w:numPr>
          <w:ilvl w:val="0"/>
          <w:numId w:val="3"/>
        </w:numPr>
        <w:spacing w:line="0" w:lineRule="atLeast"/>
        <w:rPr>
          <w:rFonts w:ascii="Tahoma" w:hAnsi="Tahoma" w:cs="Tahoma"/>
          <w:b w:val="0"/>
          <w:bCs/>
          <w:sz w:val="22"/>
          <w:szCs w:val="22"/>
        </w:rPr>
      </w:pPr>
      <w:r w:rsidRPr="00E14653">
        <w:rPr>
          <w:rFonts w:ascii="Tahoma" w:hAnsi="Tahoma" w:cs="Tahoma"/>
          <w:b w:val="0"/>
          <w:bCs/>
          <w:sz w:val="22"/>
          <w:szCs w:val="22"/>
        </w:rPr>
        <w:t xml:space="preserve">Andrea Eggleton received an email </w:t>
      </w:r>
      <w:r w:rsidR="006C45D3">
        <w:rPr>
          <w:rFonts w:ascii="Tahoma" w:hAnsi="Tahoma" w:cs="Tahoma"/>
          <w:b w:val="0"/>
          <w:bCs/>
          <w:sz w:val="22"/>
          <w:szCs w:val="22"/>
        </w:rPr>
        <w:t>from</w:t>
      </w:r>
      <w:r w:rsidRPr="00E14653">
        <w:rPr>
          <w:rFonts w:ascii="Tahoma" w:hAnsi="Tahoma" w:cs="Tahoma"/>
          <w:b w:val="0"/>
          <w:bCs/>
          <w:sz w:val="22"/>
          <w:szCs w:val="22"/>
        </w:rPr>
        <w:t xml:space="preserve"> Zeke Lunder</w:t>
      </w:r>
      <w:r w:rsidR="006C45D3">
        <w:rPr>
          <w:rFonts w:ascii="Tahoma" w:hAnsi="Tahoma" w:cs="Tahoma"/>
          <w:b w:val="0"/>
          <w:bCs/>
          <w:sz w:val="22"/>
          <w:szCs w:val="22"/>
        </w:rPr>
        <w:t>.  H</w:t>
      </w:r>
      <w:r w:rsidRPr="00E14653">
        <w:rPr>
          <w:rFonts w:ascii="Tahoma" w:hAnsi="Tahoma" w:cs="Tahoma"/>
          <w:b w:val="0"/>
          <w:bCs/>
          <w:sz w:val="22"/>
          <w:szCs w:val="22"/>
        </w:rPr>
        <w:t>e is</w:t>
      </w:r>
      <w:r w:rsidR="00E14653" w:rsidRPr="00E14653">
        <w:rPr>
          <w:rFonts w:ascii="Tahoma" w:hAnsi="Tahoma" w:cs="Tahoma"/>
          <w:b w:val="0"/>
          <w:bCs/>
          <w:sz w:val="22"/>
          <w:szCs w:val="22"/>
        </w:rPr>
        <w:t xml:space="preserve"> </w:t>
      </w:r>
      <w:r w:rsidR="006C45D3">
        <w:rPr>
          <w:rFonts w:ascii="Tahoma" w:hAnsi="Tahoma" w:cs="Tahoma"/>
          <w:b w:val="0"/>
          <w:bCs/>
          <w:sz w:val="22"/>
          <w:szCs w:val="22"/>
        </w:rPr>
        <w:t>“</w:t>
      </w:r>
      <w:r w:rsidR="00047343" w:rsidRPr="00E14653">
        <w:rPr>
          <w:rFonts w:ascii="Tahoma" w:hAnsi="Tahoma" w:cs="Tahoma"/>
          <w:b w:val="0"/>
          <w:bCs/>
        </w:rPr>
        <w:t xml:space="preserve">collaborating with Tehama County RCD to develop funding for a prescribed fire training program directed at foresters and other professional land managers. The potential funder is the CAL FIRE Workforce Development Grant Program. We are proposing to use fire on Crane Mills land in Tehama County, and hopefully with other partners elsewhere, to rehabilitate and/or site prep areas substantially damaged by the 2020 August Lightning Complex, and demonstrate the utility of fire in various forestry activities including pile burning, </w:t>
      </w:r>
      <w:r w:rsidR="00C9477A" w:rsidRPr="00E14653">
        <w:rPr>
          <w:rFonts w:ascii="Tahoma" w:hAnsi="Tahoma" w:cs="Tahoma"/>
          <w:b w:val="0"/>
          <w:bCs/>
        </w:rPr>
        <w:t>under burning</w:t>
      </w:r>
      <w:r w:rsidR="00047343" w:rsidRPr="00E14653">
        <w:rPr>
          <w:rFonts w:ascii="Tahoma" w:hAnsi="Tahoma" w:cs="Tahoma"/>
          <w:b w:val="0"/>
          <w:bCs/>
        </w:rPr>
        <w:t xml:space="preserve"> large units which burned with low-severity in the 2020 fires, and using fire to site-prep salvage-logged areas. We are proposing a </w:t>
      </w:r>
      <w:r w:rsidR="00C9477A" w:rsidRPr="00E14653">
        <w:rPr>
          <w:rFonts w:ascii="Tahoma" w:hAnsi="Tahoma" w:cs="Tahoma"/>
          <w:b w:val="0"/>
          <w:bCs/>
        </w:rPr>
        <w:t>3–4-year</w:t>
      </w:r>
      <w:r w:rsidR="00047343" w:rsidRPr="00E14653">
        <w:rPr>
          <w:rFonts w:ascii="Tahoma" w:hAnsi="Tahoma" w:cs="Tahoma"/>
          <w:b w:val="0"/>
          <w:bCs/>
        </w:rPr>
        <w:t xml:space="preserve"> program which helps qualified participants complete coursework and training assignments toward certification under the new California State Fire Marshal 'CA-RX' California-Certified Burn Boss Program. We are asking the funders (CAL FIRE) to fund approximately 120 days of burning on private timberlands with a training module of 2 contract fire engines and a 20-person module of qualified firefighters/trainers. Also, we plan to offer classroom instruction in the prerequisite wildfire training courses for the CA-RX certification. To reduce liability of the landowners, we plan to be partner with the Forest Service to provide Federal burn bosses when we are burning on units adjacent to USFS lands. We are looking for letters of support (see attached template), and have received them from CalForests, Beaty, Collins Pine, and the Mendocino National Forest, so far. Would it be possible for you to take this to the CLFA Board to see if we could get a letter of support from </w:t>
      </w:r>
      <w:r w:rsidR="00C9477A" w:rsidRPr="00E14653">
        <w:rPr>
          <w:rFonts w:ascii="Tahoma" w:hAnsi="Tahoma" w:cs="Tahoma"/>
          <w:b w:val="0"/>
          <w:bCs/>
        </w:rPr>
        <w:t>them</w:t>
      </w:r>
      <w:r w:rsidR="006C45D3">
        <w:rPr>
          <w:rFonts w:ascii="Tahoma" w:hAnsi="Tahoma" w:cs="Tahoma"/>
          <w:b w:val="0"/>
          <w:bCs/>
        </w:rPr>
        <w:t>”</w:t>
      </w:r>
      <w:r w:rsidR="00C9477A">
        <w:rPr>
          <w:rFonts w:ascii="Tahoma" w:hAnsi="Tahoma" w:cs="Tahoma"/>
          <w:b w:val="0"/>
          <w:bCs/>
        </w:rPr>
        <w:t>?</w:t>
      </w:r>
    </w:p>
    <w:p w14:paraId="3DBC61FC" w14:textId="6E329AE1" w:rsidR="00ED1FAC" w:rsidRDefault="00ED1FAC" w:rsidP="0064440F">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 xml:space="preserve">Jason </w:t>
      </w:r>
      <w:r w:rsidR="006C45D3">
        <w:rPr>
          <w:rFonts w:ascii="Tahoma" w:hAnsi="Tahoma" w:cs="Tahoma"/>
          <w:b w:val="0"/>
          <w:bCs/>
          <w:sz w:val="22"/>
          <w:szCs w:val="22"/>
        </w:rPr>
        <w:t xml:space="preserve">wanted to </w:t>
      </w:r>
      <w:r>
        <w:rPr>
          <w:rFonts w:ascii="Tahoma" w:hAnsi="Tahoma" w:cs="Tahoma"/>
          <w:b w:val="0"/>
          <w:bCs/>
          <w:sz w:val="22"/>
          <w:szCs w:val="22"/>
        </w:rPr>
        <w:t>make sure this would benefit our membership with the hopes that RPFs would be considered for this program.</w:t>
      </w:r>
    </w:p>
    <w:p w14:paraId="069195DF" w14:textId="598AD28D" w:rsidR="00C9477A" w:rsidRDefault="00ED1FAC" w:rsidP="0064440F">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George Gentry’s organization has already provided a letter of support and feels this is a good program to support.</w:t>
      </w:r>
    </w:p>
    <w:p w14:paraId="14F7B0FD" w14:textId="12DC6294" w:rsidR="00ED1FAC" w:rsidRDefault="00ED1FAC" w:rsidP="0064440F">
      <w:pPr>
        <w:pStyle w:val="ListParagraph"/>
        <w:numPr>
          <w:ilvl w:val="1"/>
          <w:numId w:val="3"/>
        </w:numPr>
        <w:spacing w:line="0" w:lineRule="atLeast"/>
        <w:rPr>
          <w:rFonts w:ascii="Tahoma" w:hAnsi="Tahoma" w:cs="Tahoma"/>
          <w:b w:val="0"/>
          <w:bCs/>
          <w:sz w:val="22"/>
          <w:szCs w:val="22"/>
        </w:rPr>
      </w:pPr>
      <w:r>
        <w:rPr>
          <w:rFonts w:ascii="Tahoma" w:hAnsi="Tahoma" w:cs="Tahoma"/>
          <w:b w:val="0"/>
          <w:bCs/>
          <w:sz w:val="22"/>
          <w:szCs w:val="22"/>
        </w:rPr>
        <w:t>Jason will work with Andrea to write a support letter.</w:t>
      </w:r>
    </w:p>
    <w:p w14:paraId="3966E216" w14:textId="42E7C425" w:rsidR="00ED1FAC" w:rsidRDefault="00971BAE"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 xml:space="preserve">George Gentry reached out to </w:t>
      </w:r>
      <w:r w:rsidR="00BA6F14">
        <w:rPr>
          <w:rFonts w:ascii="Tahoma" w:hAnsi="Tahoma" w:cs="Tahoma"/>
          <w:b w:val="0"/>
          <w:bCs/>
          <w:sz w:val="22"/>
          <w:szCs w:val="22"/>
        </w:rPr>
        <w:t>Dennis Webb &amp; Bill Kleiner from correspondence submitted with their membership.</w:t>
      </w:r>
    </w:p>
    <w:p w14:paraId="0E8CB049" w14:textId="4C266910" w:rsidR="00BA6F14" w:rsidRPr="00BA6F14" w:rsidRDefault="00BA6F14"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Matt Bissell – asked if there have been any updates to the “Certified Burn Boss” program.  Ariel said she had heard that this program was progressing and people have been getting certified.</w:t>
      </w:r>
    </w:p>
    <w:p w14:paraId="4F0E5338" w14:textId="77777777" w:rsidR="00C9477A" w:rsidRPr="00E14653" w:rsidRDefault="00C9477A" w:rsidP="00C9477A">
      <w:pPr>
        <w:pStyle w:val="ListParagraph"/>
        <w:spacing w:line="0" w:lineRule="atLeast"/>
        <w:rPr>
          <w:rFonts w:ascii="Tahoma" w:hAnsi="Tahoma" w:cs="Tahoma"/>
          <w:b w:val="0"/>
          <w:bCs/>
          <w:sz w:val="22"/>
          <w:szCs w:val="22"/>
        </w:rPr>
      </w:pPr>
    </w:p>
    <w:p w14:paraId="11004B56" w14:textId="267BEAA8" w:rsidR="004513EB" w:rsidRDefault="00A03B4C" w:rsidP="00C77C75">
      <w:pPr>
        <w:spacing w:line="0" w:lineRule="atLeast"/>
        <w:rPr>
          <w:rFonts w:ascii="Tahoma" w:hAnsi="Tahoma" w:cs="Tahoma"/>
          <w:b w:val="0"/>
          <w:bCs/>
          <w:sz w:val="22"/>
          <w:szCs w:val="22"/>
        </w:rPr>
      </w:pPr>
      <w:r>
        <w:rPr>
          <w:rFonts w:ascii="Tahoma" w:hAnsi="Tahoma" w:cs="Tahoma"/>
          <w:b w:val="0"/>
          <w:bCs/>
          <w:sz w:val="22"/>
          <w:szCs w:val="22"/>
        </w:rPr>
        <w:t xml:space="preserve">New Members:  </w:t>
      </w:r>
    </w:p>
    <w:p w14:paraId="7AE5F383" w14:textId="2E90FE67" w:rsidR="00620265" w:rsidRDefault="00BA6F14"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Tristan Cole</w:t>
      </w:r>
    </w:p>
    <w:p w14:paraId="0B7C7CE7" w14:textId="71FED2DB" w:rsidR="00BA6F14" w:rsidRDefault="00BA6F14"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Connor Evans</w:t>
      </w:r>
    </w:p>
    <w:p w14:paraId="57EC0EF2" w14:textId="3AB30EE3" w:rsidR="00BA6F14" w:rsidRPr="00620265" w:rsidRDefault="00BA6F14" w:rsidP="0064440F">
      <w:pPr>
        <w:pStyle w:val="ListParagraph"/>
        <w:numPr>
          <w:ilvl w:val="0"/>
          <w:numId w:val="3"/>
        </w:numPr>
        <w:spacing w:line="0" w:lineRule="atLeast"/>
        <w:rPr>
          <w:rFonts w:ascii="Tahoma" w:hAnsi="Tahoma" w:cs="Tahoma"/>
          <w:b w:val="0"/>
          <w:bCs/>
          <w:sz w:val="22"/>
          <w:szCs w:val="22"/>
        </w:rPr>
      </w:pPr>
      <w:r>
        <w:rPr>
          <w:rFonts w:ascii="Tahoma" w:hAnsi="Tahoma" w:cs="Tahoma"/>
          <w:b w:val="0"/>
          <w:bCs/>
          <w:sz w:val="22"/>
          <w:szCs w:val="22"/>
        </w:rPr>
        <w:t>Evan Mahony-Moyer</w:t>
      </w:r>
    </w:p>
    <w:p w14:paraId="23BE64C7" w14:textId="3A467AB7" w:rsidR="00C77C75" w:rsidRPr="00BA6F14" w:rsidRDefault="00D43EF5" w:rsidP="0064440F">
      <w:pPr>
        <w:pStyle w:val="ListParagraph"/>
        <w:numPr>
          <w:ilvl w:val="0"/>
          <w:numId w:val="3"/>
        </w:numPr>
        <w:spacing w:line="0" w:lineRule="atLeast"/>
        <w:rPr>
          <w:rFonts w:ascii="Tahoma" w:hAnsi="Tahoma" w:cs="Tahoma"/>
          <w:b w:val="0"/>
          <w:bCs/>
          <w:sz w:val="22"/>
          <w:szCs w:val="22"/>
        </w:rPr>
      </w:pPr>
      <w:r w:rsidRPr="00BA6F14">
        <w:rPr>
          <w:rFonts w:ascii="Tahoma" w:hAnsi="Tahoma" w:cs="Tahoma"/>
          <w:b w:val="0"/>
          <w:bCs/>
          <w:sz w:val="22"/>
          <w:szCs w:val="22"/>
        </w:rPr>
        <w:t>George Gentry</w:t>
      </w:r>
      <w:r w:rsidR="00C77C75" w:rsidRPr="00BA6F14">
        <w:rPr>
          <w:rFonts w:ascii="Tahoma" w:hAnsi="Tahoma" w:cs="Tahoma"/>
          <w:b w:val="0"/>
          <w:bCs/>
          <w:sz w:val="22"/>
          <w:szCs w:val="22"/>
        </w:rPr>
        <w:t xml:space="preserve"> moved with a second by </w:t>
      </w:r>
      <w:r w:rsidR="00BA6F14" w:rsidRPr="00BA6F14">
        <w:rPr>
          <w:rFonts w:ascii="Tahoma" w:hAnsi="Tahoma" w:cs="Tahoma"/>
          <w:b w:val="0"/>
          <w:bCs/>
          <w:sz w:val="22"/>
          <w:szCs w:val="22"/>
        </w:rPr>
        <w:t>Charll Stoneman</w:t>
      </w:r>
      <w:r w:rsidR="00C77C75" w:rsidRPr="00BA6F14">
        <w:rPr>
          <w:rFonts w:ascii="Tahoma" w:hAnsi="Tahoma" w:cs="Tahoma"/>
          <w:b w:val="0"/>
          <w:bCs/>
          <w:sz w:val="22"/>
          <w:szCs w:val="22"/>
        </w:rPr>
        <w:t xml:space="preserve"> to approve</w:t>
      </w:r>
      <w:r w:rsidR="00693711" w:rsidRPr="00BA6F14">
        <w:rPr>
          <w:rFonts w:ascii="Tahoma" w:hAnsi="Tahoma" w:cs="Tahoma"/>
          <w:b w:val="0"/>
          <w:bCs/>
          <w:sz w:val="22"/>
          <w:szCs w:val="22"/>
        </w:rPr>
        <w:t xml:space="preserve"> </w:t>
      </w:r>
      <w:r w:rsidR="00C77C75" w:rsidRPr="00BA6F14">
        <w:rPr>
          <w:rFonts w:ascii="Tahoma" w:hAnsi="Tahoma" w:cs="Tahoma"/>
          <w:b w:val="0"/>
          <w:bCs/>
          <w:sz w:val="22"/>
          <w:szCs w:val="22"/>
        </w:rPr>
        <w:t>the new member</w:t>
      </w:r>
      <w:r w:rsidR="00BA6F14" w:rsidRPr="00BA6F14">
        <w:rPr>
          <w:rFonts w:ascii="Tahoma" w:hAnsi="Tahoma" w:cs="Tahoma"/>
          <w:b w:val="0"/>
          <w:bCs/>
          <w:sz w:val="22"/>
          <w:szCs w:val="22"/>
        </w:rPr>
        <w:t>s</w:t>
      </w:r>
      <w:r w:rsidR="00C77C75" w:rsidRPr="00BA6F14">
        <w:rPr>
          <w:rFonts w:ascii="Tahoma" w:hAnsi="Tahoma" w:cs="Tahoma"/>
          <w:b w:val="0"/>
          <w:bCs/>
          <w:sz w:val="22"/>
          <w:szCs w:val="22"/>
        </w:rPr>
        <w:t>.  Motion passed unanimously</w:t>
      </w:r>
      <w:r w:rsidR="007A2C8F" w:rsidRPr="00BA6F14">
        <w:rPr>
          <w:rFonts w:ascii="Tahoma" w:hAnsi="Tahoma" w:cs="Tahoma"/>
          <w:b w:val="0"/>
          <w:bCs/>
          <w:sz w:val="22"/>
          <w:szCs w:val="22"/>
        </w:rPr>
        <w:t>.</w:t>
      </w:r>
    </w:p>
    <w:p w14:paraId="03EA1D35" w14:textId="77777777" w:rsidR="009A3DA6" w:rsidRPr="009A3DA6" w:rsidRDefault="009A3DA6" w:rsidP="001E64E7">
      <w:pPr>
        <w:overflowPunct/>
        <w:autoSpaceDE/>
        <w:autoSpaceDN/>
        <w:adjustRightInd/>
        <w:textAlignment w:val="baseline"/>
        <w:rPr>
          <w:rFonts w:ascii="Tahoma" w:hAnsi="Tahoma" w:cs="Tahoma"/>
          <w:b w:val="0"/>
          <w:color w:val="000000"/>
          <w:sz w:val="22"/>
          <w:szCs w:val="22"/>
        </w:rPr>
      </w:pPr>
    </w:p>
    <w:p w14:paraId="5267C82D" w14:textId="77777777" w:rsidR="006C45D3" w:rsidRDefault="006C45D3" w:rsidP="009D2C4F">
      <w:pPr>
        <w:pStyle w:val="ListParagraph"/>
        <w:spacing w:line="0" w:lineRule="atLeast"/>
        <w:ind w:left="0"/>
        <w:rPr>
          <w:rFonts w:ascii="Tahoma" w:hAnsi="Tahoma" w:cs="Tahoma"/>
          <w:b w:val="0"/>
          <w:bCs/>
          <w:sz w:val="22"/>
          <w:szCs w:val="22"/>
        </w:rPr>
      </w:pPr>
    </w:p>
    <w:p w14:paraId="1E43BE98" w14:textId="6EABDDC5" w:rsidR="00754BB3" w:rsidRDefault="00754BB3" w:rsidP="009D2C4F">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lastRenderedPageBreak/>
        <w:t>Education</w:t>
      </w:r>
      <w:r w:rsidR="009A3DA6">
        <w:rPr>
          <w:rFonts w:ascii="Tahoma" w:hAnsi="Tahoma" w:cs="Tahoma"/>
          <w:b w:val="0"/>
          <w:bCs/>
          <w:sz w:val="22"/>
          <w:szCs w:val="22"/>
        </w:rPr>
        <w:t xml:space="preserve"> –</w:t>
      </w:r>
      <w:r w:rsidR="00C5547D">
        <w:rPr>
          <w:rFonts w:ascii="Tahoma" w:hAnsi="Tahoma" w:cs="Tahoma"/>
          <w:b w:val="0"/>
          <w:bCs/>
          <w:sz w:val="22"/>
          <w:szCs w:val="22"/>
        </w:rPr>
        <w:t xml:space="preserve"> Joe Starr reported:</w:t>
      </w:r>
    </w:p>
    <w:p w14:paraId="2C49ACA6" w14:textId="2810AB55" w:rsidR="001E64E7" w:rsidRDefault="00F427EF"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Kathleen is working on the conference brochure.</w:t>
      </w:r>
    </w:p>
    <w:p w14:paraId="228996A0" w14:textId="5AD83C59" w:rsidR="00F427EF" w:rsidRDefault="00F427EF"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Joe reviewed the program agenda with the Board.</w:t>
      </w:r>
    </w:p>
    <w:p w14:paraId="34901A12" w14:textId="5BCD8CAA" w:rsidR="00F427EF" w:rsidRDefault="00F427EF"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 xml:space="preserve">The Board discussed the issues with </w:t>
      </w:r>
      <w:r w:rsidR="006C45D3">
        <w:rPr>
          <w:rFonts w:ascii="Tahoma" w:hAnsi="Tahoma" w:cs="Tahoma"/>
          <w:b w:val="0"/>
          <w:bCs/>
          <w:sz w:val="22"/>
          <w:szCs w:val="22"/>
        </w:rPr>
        <w:t>the</w:t>
      </w:r>
      <w:r>
        <w:rPr>
          <w:rFonts w:ascii="Tahoma" w:hAnsi="Tahoma" w:cs="Tahoma"/>
          <w:b w:val="0"/>
          <w:bCs/>
          <w:sz w:val="22"/>
          <w:szCs w:val="22"/>
        </w:rPr>
        <w:t xml:space="preserve"> ½ day workshop on Saturday and the annual membership meeting’s low attendance.</w:t>
      </w:r>
    </w:p>
    <w:p w14:paraId="706F1D71" w14:textId="79AFB8A7" w:rsidR="009C47DF" w:rsidRDefault="009C47DF"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Charll &amp; Kathleen reviewed past recommendations and previous recommendations on how to fix this low attendance with different configurations of events.</w:t>
      </w:r>
    </w:p>
    <w:p w14:paraId="56D610A4" w14:textId="67A645D8" w:rsidR="00293A65" w:rsidRDefault="00293A65"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 xml:space="preserve">The Board discussed different scenarios and ideas for this conference. </w:t>
      </w:r>
    </w:p>
    <w:p w14:paraId="4667ADC7" w14:textId="6D788353" w:rsidR="00F427EF" w:rsidRDefault="00F427EF"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Thursday Board meeting will begin at 1:00 pm and go through dinner.</w:t>
      </w:r>
    </w:p>
    <w:p w14:paraId="43530688" w14:textId="7102D44C" w:rsidR="00F6707B" w:rsidRDefault="00F6707B"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Kathleen suggested having breakfast on Saturday and business meeting</w:t>
      </w:r>
      <w:r w:rsidR="005755E9">
        <w:rPr>
          <w:rFonts w:ascii="Tahoma" w:hAnsi="Tahoma" w:cs="Tahoma"/>
          <w:b w:val="0"/>
          <w:bCs/>
          <w:sz w:val="22"/>
          <w:szCs w:val="22"/>
        </w:rPr>
        <w:t xml:space="preserve"> following.</w:t>
      </w:r>
    </w:p>
    <w:p w14:paraId="7A74A84D" w14:textId="6840AF8F" w:rsidR="00F6707B" w:rsidRDefault="00F6707B"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Charll suggested possibly having an early-bird session from 7:00 to 8:00 am.</w:t>
      </w:r>
    </w:p>
    <w:p w14:paraId="48FEBDFF" w14:textId="77BB69FE" w:rsidR="00F6707B" w:rsidRDefault="00F6707B"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George suggested taking nominations for the Board positions during the Friday lunch.</w:t>
      </w:r>
    </w:p>
    <w:p w14:paraId="6BDE1A20" w14:textId="7D1695CD" w:rsidR="007266B8" w:rsidRDefault="007266B8" w:rsidP="0064440F">
      <w:pPr>
        <w:pStyle w:val="ListParagraph"/>
        <w:numPr>
          <w:ilvl w:val="0"/>
          <w:numId w:val="28"/>
        </w:numPr>
        <w:spacing w:line="0" w:lineRule="atLeast"/>
        <w:rPr>
          <w:rFonts w:ascii="Tahoma" w:hAnsi="Tahoma" w:cs="Tahoma"/>
          <w:b w:val="0"/>
          <w:bCs/>
          <w:sz w:val="22"/>
          <w:szCs w:val="22"/>
        </w:rPr>
      </w:pPr>
      <w:r>
        <w:rPr>
          <w:rFonts w:ascii="Tahoma" w:hAnsi="Tahoma" w:cs="Tahoma"/>
          <w:b w:val="0"/>
          <w:bCs/>
          <w:sz w:val="22"/>
          <w:szCs w:val="22"/>
        </w:rPr>
        <w:t>Kathleen recommended beginning the Thursday board meeting at 1:30 and change from lunch to dinner.</w:t>
      </w:r>
    </w:p>
    <w:p w14:paraId="22D7E001" w14:textId="77777777" w:rsidR="005755E9" w:rsidRPr="00E3163A" w:rsidRDefault="005755E9" w:rsidP="009D2C4F">
      <w:pPr>
        <w:pStyle w:val="ListParagraph"/>
        <w:spacing w:line="0" w:lineRule="atLeast"/>
        <w:ind w:left="0"/>
        <w:rPr>
          <w:rFonts w:ascii="Tahoma" w:hAnsi="Tahoma" w:cs="Tahoma"/>
          <w:b w:val="0"/>
          <w:bCs/>
          <w:sz w:val="22"/>
          <w:szCs w:val="22"/>
        </w:rPr>
      </w:pPr>
    </w:p>
    <w:p w14:paraId="4489B4C7" w14:textId="6606E702" w:rsidR="00596EFC" w:rsidRDefault="00596EFC" w:rsidP="009D2C4F">
      <w:pPr>
        <w:pStyle w:val="ListParagraph"/>
        <w:spacing w:line="0" w:lineRule="atLeast"/>
        <w:ind w:left="0"/>
        <w:rPr>
          <w:rFonts w:ascii="Tahoma" w:hAnsi="Tahoma" w:cs="Tahoma"/>
          <w:b w:val="0"/>
          <w:bCs/>
          <w:sz w:val="22"/>
          <w:szCs w:val="22"/>
        </w:rPr>
      </w:pPr>
      <w:r>
        <w:rPr>
          <w:rFonts w:ascii="Tahoma" w:hAnsi="Tahoma" w:cs="Tahoma"/>
          <w:b w:val="0"/>
          <w:bCs/>
          <w:sz w:val="22"/>
          <w:szCs w:val="22"/>
        </w:rPr>
        <w:t>Forest Practice</w:t>
      </w:r>
      <w:r w:rsidR="00651693">
        <w:rPr>
          <w:rFonts w:ascii="Tahoma" w:hAnsi="Tahoma" w:cs="Tahoma"/>
          <w:b w:val="0"/>
          <w:bCs/>
          <w:sz w:val="22"/>
          <w:szCs w:val="22"/>
        </w:rPr>
        <w:t xml:space="preserve"> – Andrea Eggleton reported</w:t>
      </w:r>
    </w:p>
    <w:p w14:paraId="7A699412"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 w:val="0"/>
          <w:color w:val="000000"/>
          <w:u w:val="single"/>
        </w:rPr>
        <w:t>Management Committee Business</w:t>
      </w:r>
    </w:p>
    <w:p w14:paraId="3F627B50"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Timberland Conversion – Less Than Three Acre Exemption</w:t>
      </w:r>
    </w:p>
    <w:p w14:paraId="402180CF" w14:textId="77777777" w:rsidR="00651693" w:rsidRPr="00651693" w:rsidRDefault="00651693" w:rsidP="0064440F">
      <w:pPr>
        <w:numPr>
          <w:ilvl w:val="0"/>
          <w:numId w:val="4"/>
        </w:numPr>
        <w:overflowPunct/>
        <w:autoSpaceDE/>
        <w:autoSpaceDN/>
        <w:adjustRightInd/>
        <w:textAlignment w:val="baseline"/>
        <w:rPr>
          <w:rFonts w:ascii="Tahoma" w:hAnsi="Tahoma" w:cs="Tahoma"/>
          <w:bCs/>
          <w:color w:val="000000"/>
        </w:rPr>
      </w:pPr>
      <w:r w:rsidRPr="00651693">
        <w:rPr>
          <w:rFonts w:ascii="Tahoma" w:hAnsi="Tahoma" w:cs="Tahoma"/>
          <w:b w:val="0"/>
          <w:color w:val="000000"/>
        </w:rPr>
        <w:t xml:space="preserve">Board Staff completed a </w:t>
      </w:r>
      <w:hyperlink r:id="rId8" w:history="1">
        <w:r w:rsidRPr="00651693">
          <w:rPr>
            <w:rFonts w:ascii="Tahoma" w:hAnsi="Tahoma" w:cs="Tahoma"/>
            <w:b w:val="0"/>
            <w:color w:val="0563C1"/>
            <w:u w:val="single"/>
          </w:rPr>
          <w:t>Conversion Feasibility Analysis</w:t>
        </w:r>
      </w:hyperlink>
      <w:r w:rsidRPr="00651693">
        <w:rPr>
          <w:rFonts w:ascii="Tahoma" w:hAnsi="Tahoma" w:cs="Tahoma"/>
          <w:b w:val="0"/>
          <w:color w:val="000000"/>
        </w:rPr>
        <w:t xml:space="preserve"> document to identify potential areas within their authority where revisions to the Less Than Three Acre Exemption could be made to address a number of letters submitted during their annual Call for Regulatory Review:</w:t>
      </w:r>
    </w:p>
    <w:p w14:paraId="60574962" w14:textId="77777777" w:rsidR="00651693" w:rsidRPr="00651693" w:rsidRDefault="00C22248" w:rsidP="0064440F">
      <w:pPr>
        <w:numPr>
          <w:ilvl w:val="1"/>
          <w:numId w:val="5"/>
        </w:numPr>
        <w:overflowPunct/>
        <w:autoSpaceDE/>
        <w:autoSpaceDN/>
        <w:adjustRightInd/>
        <w:textAlignment w:val="baseline"/>
        <w:rPr>
          <w:rFonts w:ascii="Tahoma" w:hAnsi="Tahoma" w:cs="Tahoma"/>
          <w:bCs/>
          <w:color w:val="000000"/>
        </w:rPr>
      </w:pPr>
      <w:hyperlink r:id="rId9" w:history="1">
        <w:r w:rsidR="00651693" w:rsidRPr="00651693">
          <w:rPr>
            <w:rFonts w:ascii="Tahoma" w:hAnsi="Tahoma" w:cs="Tahoma"/>
            <w:b w:val="0"/>
            <w:color w:val="0563C1"/>
            <w:u w:val="single"/>
          </w:rPr>
          <w:t>Builders Coalition Letter</w:t>
        </w:r>
      </w:hyperlink>
    </w:p>
    <w:p w14:paraId="0FA719AF" w14:textId="77777777" w:rsidR="00651693" w:rsidRPr="00651693" w:rsidRDefault="00C22248" w:rsidP="0064440F">
      <w:pPr>
        <w:numPr>
          <w:ilvl w:val="1"/>
          <w:numId w:val="5"/>
        </w:numPr>
        <w:overflowPunct/>
        <w:autoSpaceDE/>
        <w:autoSpaceDN/>
        <w:adjustRightInd/>
        <w:textAlignment w:val="baseline"/>
        <w:rPr>
          <w:rFonts w:ascii="Tahoma" w:hAnsi="Tahoma" w:cs="Tahoma"/>
          <w:bCs/>
          <w:color w:val="000000"/>
        </w:rPr>
      </w:pPr>
      <w:hyperlink r:id="rId10" w:history="1">
        <w:r w:rsidR="00651693" w:rsidRPr="00651693">
          <w:rPr>
            <w:rFonts w:ascii="Tahoma" w:hAnsi="Tahoma" w:cs="Tahoma"/>
            <w:b w:val="0"/>
            <w:color w:val="0563C1"/>
            <w:u w:val="single"/>
          </w:rPr>
          <w:t>County of Nevada Letter</w:t>
        </w:r>
      </w:hyperlink>
    </w:p>
    <w:p w14:paraId="18910354" w14:textId="77777777" w:rsidR="00651693" w:rsidRPr="00651693" w:rsidRDefault="00C22248" w:rsidP="0064440F">
      <w:pPr>
        <w:numPr>
          <w:ilvl w:val="1"/>
          <w:numId w:val="5"/>
        </w:numPr>
        <w:overflowPunct/>
        <w:autoSpaceDE/>
        <w:autoSpaceDN/>
        <w:adjustRightInd/>
        <w:textAlignment w:val="baseline"/>
        <w:rPr>
          <w:rFonts w:ascii="Tahoma" w:hAnsi="Tahoma" w:cs="Tahoma"/>
          <w:bCs/>
          <w:color w:val="000000"/>
        </w:rPr>
      </w:pPr>
      <w:hyperlink r:id="rId11" w:history="1">
        <w:r w:rsidR="00651693" w:rsidRPr="00651693">
          <w:rPr>
            <w:rFonts w:ascii="Tahoma" w:hAnsi="Tahoma" w:cs="Tahoma"/>
            <w:b w:val="0"/>
            <w:color w:val="0563C1"/>
            <w:u w:val="single"/>
          </w:rPr>
          <w:t>RPF Dean Loftus Letter</w:t>
        </w:r>
      </w:hyperlink>
    </w:p>
    <w:p w14:paraId="0E395C33" w14:textId="77777777" w:rsidR="00651693" w:rsidRPr="00651693" w:rsidRDefault="00651693" w:rsidP="0064440F">
      <w:pPr>
        <w:numPr>
          <w:ilvl w:val="0"/>
          <w:numId w:val="5"/>
        </w:numPr>
        <w:overflowPunct/>
        <w:autoSpaceDE/>
        <w:autoSpaceDN/>
        <w:adjustRightInd/>
        <w:textAlignment w:val="baseline"/>
        <w:rPr>
          <w:rFonts w:ascii="Tahoma" w:hAnsi="Tahoma" w:cs="Tahoma"/>
          <w:bCs/>
          <w:color w:val="000000"/>
        </w:rPr>
      </w:pPr>
      <w:r w:rsidRPr="00651693">
        <w:rPr>
          <w:rFonts w:ascii="Tahoma" w:hAnsi="Tahoma" w:cs="Tahoma"/>
          <w:b w:val="0"/>
          <w:color w:val="000000"/>
        </w:rPr>
        <w:t xml:space="preserve">The Committee discussed a </w:t>
      </w:r>
      <w:hyperlink r:id="rId12" w:history="1">
        <w:r w:rsidRPr="00651693">
          <w:rPr>
            <w:rFonts w:ascii="Tahoma" w:hAnsi="Tahoma" w:cs="Tahoma"/>
            <w:b w:val="0"/>
            <w:color w:val="0563C1"/>
            <w:u w:val="single"/>
          </w:rPr>
          <w:t>draft rule plead</w:t>
        </w:r>
      </w:hyperlink>
      <w:r w:rsidRPr="00651693">
        <w:rPr>
          <w:rFonts w:ascii="Tahoma" w:hAnsi="Tahoma" w:cs="Tahoma"/>
          <w:b w:val="0"/>
          <w:color w:val="000000"/>
        </w:rPr>
        <w:t xml:space="preserve"> that would change the Less Than Three Acre Conversion Exemption in a number of substantive ways including but not limited to:</w:t>
      </w:r>
    </w:p>
    <w:p w14:paraId="4992CA39" w14:textId="77777777" w:rsidR="00651693" w:rsidRPr="00651693" w:rsidRDefault="00651693" w:rsidP="0064440F">
      <w:pPr>
        <w:numPr>
          <w:ilvl w:val="1"/>
          <w:numId w:val="5"/>
        </w:numPr>
        <w:overflowPunct/>
        <w:autoSpaceDE/>
        <w:autoSpaceDN/>
        <w:adjustRightInd/>
        <w:textAlignment w:val="baseline"/>
        <w:rPr>
          <w:rFonts w:ascii="Tahoma" w:hAnsi="Tahoma" w:cs="Tahoma"/>
          <w:bCs/>
          <w:color w:val="000000"/>
        </w:rPr>
      </w:pPr>
      <w:r w:rsidRPr="00651693">
        <w:rPr>
          <w:rFonts w:ascii="Tahoma" w:hAnsi="Tahoma" w:cs="Tahoma"/>
          <w:b w:val="0"/>
          <w:color w:val="000000"/>
        </w:rPr>
        <w:t xml:space="preserve">Amending the </w:t>
      </w:r>
      <w:hyperlink r:id="rId13" w:history="1">
        <w:r w:rsidRPr="00651693">
          <w:rPr>
            <w:rFonts w:ascii="Tahoma" w:hAnsi="Tahoma" w:cs="Tahoma"/>
            <w:b w:val="0"/>
            <w:color w:val="0563C1"/>
            <w:u w:val="single"/>
          </w:rPr>
          <w:t>“Crop of Trees” definition</w:t>
        </w:r>
      </w:hyperlink>
      <w:r w:rsidRPr="00651693">
        <w:rPr>
          <w:rFonts w:ascii="Tahoma" w:hAnsi="Tahoma" w:cs="Tahoma"/>
          <w:b w:val="0"/>
          <w:color w:val="000000"/>
        </w:rPr>
        <w:t xml:space="preserve"> to exclude “those trees within 30-feet of an approved and legally permitted structure” (or potentially an even larger buffer area). This was also addressed in a </w:t>
      </w:r>
      <w:hyperlink r:id="rId14" w:history="1">
        <w:r w:rsidRPr="00651693">
          <w:rPr>
            <w:rFonts w:ascii="Tahoma" w:hAnsi="Tahoma" w:cs="Tahoma"/>
            <w:b w:val="0"/>
            <w:color w:val="0563C1"/>
            <w:u w:val="single"/>
          </w:rPr>
          <w:t>Board Staff Report</w:t>
        </w:r>
      </w:hyperlink>
      <w:r w:rsidRPr="00651693">
        <w:rPr>
          <w:rFonts w:ascii="Tahoma" w:hAnsi="Tahoma" w:cs="Tahoma"/>
          <w:b w:val="0"/>
          <w:color w:val="000000"/>
        </w:rPr>
        <w:t xml:space="preserve"> after the September 2021 Meeting.</w:t>
      </w:r>
    </w:p>
    <w:p w14:paraId="1F64C14E" w14:textId="77777777" w:rsidR="00651693" w:rsidRPr="00651693" w:rsidRDefault="00651693" w:rsidP="0064440F">
      <w:pPr>
        <w:numPr>
          <w:ilvl w:val="1"/>
          <w:numId w:val="5"/>
        </w:numPr>
        <w:overflowPunct/>
        <w:autoSpaceDE/>
        <w:autoSpaceDN/>
        <w:adjustRightInd/>
        <w:textAlignment w:val="baseline"/>
        <w:rPr>
          <w:rFonts w:ascii="Tahoma" w:hAnsi="Tahoma" w:cs="Tahoma"/>
          <w:bCs/>
          <w:color w:val="000000"/>
        </w:rPr>
      </w:pPr>
      <w:r w:rsidRPr="00651693">
        <w:rPr>
          <w:rFonts w:ascii="Tahoma" w:hAnsi="Tahoma" w:cs="Tahoma"/>
          <w:b w:val="0"/>
          <w:color w:val="000000"/>
        </w:rPr>
        <w:t>Allowing the exemption to be used once per parcel instead of the current “contiguous land ownership”</w:t>
      </w:r>
    </w:p>
    <w:p w14:paraId="77588395" w14:textId="77777777" w:rsidR="00651693" w:rsidRPr="00651693" w:rsidRDefault="00651693" w:rsidP="0064440F">
      <w:pPr>
        <w:numPr>
          <w:ilvl w:val="1"/>
          <w:numId w:val="5"/>
        </w:numPr>
        <w:overflowPunct/>
        <w:autoSpaceDE/>
        <w:autoSpaceDN/>
        <w:adjustRightInd/>
        <w:textAlignment w:val="baseline"/>
        <w:rPr>
          <w:rFonts w:ascii="Tahoma" w:hAnsi="Tahoma" w:cs="Tahoma"/>
          <w:bCs/>
          <w:color w:val="000000"/>
        </w:rPr>
      </w:pPr>
      <w:r w:rsidRPr="00651693">
        <w:rPr>
          <w:rFonts w:ascii="Tahoma" w:hAnsi="Tahoma" w:cs="Tahoma"/>
          <w:b w:val="0"/>
          <w:color w:val="000000"/>
        </w:rPr>
        <w:t>Extending the valid time period for the exemption to include 5 years (currently 1 year) for timber operations and 2 years (currently 1 year) for the conversion activities to be complete after timber operations. A potential extension of 2 years for both activities was also included in the rule plead for consideration. </w:t>
      </w:r>
    </w:p>
    <w:p w14:paraId="19BCD874" w14:textId="77777777" w:rsidR="00651693" w:rsidRPr="00651693" w:rsidRDefault="00651693" w:rsidP="0064440F">
      <w:pPr>
        <w:numPr>
          <w:ilvl w:val="0"/>
          <w:numId w:val="5"/>
        </w:numPr>
        <w:overflowPunct/>
        <w:autoSpaceDE/>
        <w:autoSpaceDN/>
        <w:adjustRightInd/>
        <w:textAlignment w:val="baseline"/>
        <w:rPr>
          <w:rFonts w:ascii="Tahoma" w:hAnsi="Tahoma" w:cs="Tahoma"/>
          <w:bCs/>
          <w:color w:val="000000"/>
        </w:rPr>
      </w:pPr>
      <w:r w:rsidRPr="00651693">
        <w:rPr>
          <w:rFonts w:ascii="Tahoma" w:hAnsi="Tahoma" w:cs="Tahoma"/>
          <w:b w:val="0"/>
          <w:color w:val="000000"/>
        </w:rPr>
        <w:t>Agencies and stakeholders raised a number of wide-ranging concerns and questions over the potential revisions. </w:t>
      </w:r>
    </w:p>
    <w:p w14:paraId="7CC88E36" w14:textId="77777777" w:rsidR="00651693" w:rsidRPr="00651693" w:rsidRDefault="00651693" w:rsidP="0064440F">
      <w:pPr>
        <w:numPr>
          <w:ilvl w:val="0"/>
          <w:numId w:val="5"/>
        </w:numPr>
        <w:overflowPunct/>
        <w:autoSpaceDE/>
        <w:autoSpaceDN/>
        <w:adjustRightInd/>
        <w:spacing w:after="160"/>
        <w:textAlignment w:val="baseline"/>
        <w:rPr>
          <w:rFonts w:ascii="Tahoma" w:hAnsi="Tahoma" w:cs="Tahoma"/>
          <w:bCs/>
          <w:color w:val="000000"/>
        </w:rPr>
      </w:pPr>
      <w:r w:rsidRPr="00651693">
        <w:rPr>
          <w:rFonts w:ascii="Tahoma" w:hAnsi="Tahoma" w:cs="Tahoma"/>
          <w:bCs/>
          <w:color w:val="000000"/>
        </w:rPr>
        <w:t>The Board would like to receive written comments on the issue before the next meeting in order to address the concerns one last time in a revised rule plead.</w:t>
      </w:r>
    </w:p>
    <w:p w14:paraId="3504B709"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Unevenaged Stocking Revisions Update</w:t>
      </w:r>
    </w:p>
    <w:p w14:paraId="10EEB335" w14:textId="77777777" w:rsidR="00651693" w:rsidRPr="00651693" w:rsidRDefault="00651693" w:rsidP="0064440F">
      <w:pPr>
        <w:numPr>
          <w:ilvl w:val="0"/>
          <w:numId w:val="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Rule revisions the working group will be bringing forward for Board consideration in April Meeting.</w:t>
      </w:r>
    </w:p>
    <w:p w14:paraId="305DB10D" w14:textId="77777777" w:rsidR="00651693" w:rsidRPr="00651693" w:rsidRDefault="00651693" w:rsidP="0064440F">
      <w:pPr>
        <w:numPr>
          <w:ilvl w:val="1"/>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Consideration of snags and hardwoods in unevenaged stocking</w:t>
      </w:r>
    </w:p>
    <w:p w14:paraId="155E0D6D" w14:textId="77777777" w:rsidR="00651693" w:rsidRPr="00651693" w:rsidRDefault="00651693" w:rsidP="0064440F">
      <w:pPr>
        <w:numPr>
          <w:ilvl w:val="1"/>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Group B species revisions</w:t>
      </w:r>
    </w:p>
    <w:p w14:paraId="5435CFEF" w14:textId="77777777" w:rsidR="00651693" w:rsidRPr="00651693" w:rsidRDefault="00651693" w:rsidP="0064440F">
      <w:pPr>
        <w:numPr>
          <w:ilvl w:val="1"/>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Revision of the 8-18s standard</w:t>
      </w:r>
    </w:p>
    <w:p w14:paraId="2F76ECA6" w14:textId="77777777" w:rsidR="00651693" w:rsidRPr="00651693" w:rsidRDefault="00651693" w:rsidP="0064440F">
      <w:pPr>
        <w:numPr>
          <w:ilvl w:val="0"/>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Southern Subdistrict of the Coast-specific group</w:t>
      </w:r>
    </w:p>
    <w:p w14:paraId="00617A92" w14:textId="77777777" w:rsidR="00651693" w:rsidRPr="00651693" w:rsidRDefault="00651693" w:rsidP="0064440F">
      <w:pPr>
        <w:numPr>
          <w:ilvl w:val="1"/>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Specific issues, as timberland in this district has been managed for the last few decades in unevenaged methods but now after the CZU complex, much of the subdistrict is now </w:t>
      </w:r>
      <w:proofErr w:type="spellStart"/>
      <w:r w:rsidRPr="00651693">
        <w:rPr>
          <w:rFonts w:ascii="Tahoma" w:hAnsi="Tahoma" w:cs="Tahoma"/>
          <w:b w:val="0"/>
          <w:color w:val="000000"/>
        </w:rPr>
        <w:t>defacto</w:t>
      </w:r>
      <w:proofErr w:type="spellEnd"/>
      <w:r w:rsidRPr="00651693">
        <w:rPr>
          <w:rFonts w:ascii="Tahoma" w:hAnsi="Tahoma" w:cs="Tahoma"/>
          <w:b w:val="0"/>
          <w:color w:val="000000"/>
        </w:rPr>
        <w:t xml:space="preserve"> </w:t>
      </w:r>
      <w:proofErr w:type="spellStart"/>
      <w:r w:rsidRPr="00651693">
        <w:rPr>
          <w:rFonts w:ascii="Tahoma" w:hAnsi="Tahoma" w:cs="Tahoma"/>
          <w:b w:val="0"/>
          <w:color w:val="000000"/>
        </w:rPr>
        <w:t>evenaged</w:t>
      </w:r>
      <w:proofErr w:type="spellEnd"/>
      <w:r w:rsidRPr="00651693">
        <w:rPr>
          <w:rFonts w:ascii="Tahoma" w:hAnsi="Tahoma" w:cs="Tahoma"/>
          <w:b w:val="0"/>
          <w:color w:val="000000"/>
        </w:rPr>
        <w:t>.</w:t>
      </w:r>
    </w:p>
    <w:p w14:paraId="36A7D37C" w14:textId="77777777" w:rsidR="00651693" w:rsidRPr="00651693" w:rsidRDefault="00651693" w:rsidP="0064440F">
      <w:pPr>
        <w:numPr>
          <w:ilvl w:val="0"/>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lastRenderedPageBreak/>
        <w:t>Sierra/Cascades-specific working group</w:t>
      </w:r>
    </w:p>
    <w:p w14:paraId="5F690879" w14:textId="77777777" w:rsidR="00651693" w:rsidRPr="00651693" w:rsidRDefault="00651693" w:rsidP="0064440F">
      <w:pPr>
        <w:numPr>
          <w:ilvl w:val="1"/>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Considerations of Dixie and other fires in the region</w:t>
      </w:r>
    </w:p>
    <w:p w14:paraId="5B76FCAC" w14:textId="77777777" w:rsidR="00651693" w:rsidRPr="00651693" w:rsidRDefault="00651693" w:rsidP="0064440F">
      <w:pPr>
        <w:numPr>
          <w:ilvl w:val="0"/>
          <w:numId w:val="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There some other groups (CLFA Annual Meeting, Multiage Planning group) working on potential proposals or additions as well.</w:t>
      </w:r>
    </w:p>
    <w:p w14:paraId="7EC82FD7" w14:textId="77777777" w:rsidR="00651693" w:rsidRPr="00651693" w:rsidRDefault="00651693" w:rsidP="0064440F">
      <w:pPr>
        <w:numPr>
          <w:ilvl w:val="0"/>
          <w:numId w:val="7"/>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There is still much work to be done, needs to be an ongoing effort. Not something that will be wholly addressed this year, aside from the three items listed initially.</w:t>
      </w:r>
    </w:p>
    <w:p w14:paraId="60E057BF"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 w:val="0"/>
          <w:color w:val="000000"/>
          <w:u w:val="single"/>
        </w:rPr>
        <w:t>Forest Practice Committee Business</w:t>
      </w:r>
    </w:p>
    <w:p w14:paraId="199311FB"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Class II-L Determination Amendments</w:t>
      </w:r>
    </w:p>
    <w:p w14:paraId="3A258A9F" w14:textId="77777777" w:rsidR="00651693" w:rsidRPr="00651693" w:rsidRDefault="00651693" w:rsidP="0064440F">
      <w:pPr>
        <w:numPr>
          <w:ilvl w:val="0"/>
          <w:numId w:val="8"/>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This item has been within the Committee’s business for a few months. As a reminder, the rules for determination of Class II-L sunset in 2022, so the Board must decide whether to revise or readopt the rules. The Effectiveness Monitoring Committee has suggested that the watershed size method be maintained and the channel width method be removed based on </w:t>
      </w:r>
      <w:hyperlink r:id="rId15" w:history="1">
        <w:r w:rsidRPr="00651693">
          <w:rPr>
            <w:rFonts w:ascii="Tahoma" w:hAnsi="Tahoma" w:cs="Tahoma"/>
            <w:b w:val="0"/>
            <w:color w:val="0563C1"/>
            <w:u w:val="single"/>
          </w:rPr>
          <w:t>recent rigorous research</w:t>
        </w:r>
      </w:hyperlink>
      <w:r w:rsidRPr="00651693">
        <w:rPr>
          <w:rFonts w:ascii="Tahoma" w:hAnsi="Tahoma" w:cs="Tahoma"/>
          <w:b w:val="0"/>
          <w:color w:val="000000"/>
        </w:rPr>
        <w:t xml:space="preserve">. After the January meeting, the Committee directed the Staff to prepare the </w:t>
      </w:r>
      <w:hyperlink r:id="rId16" w:history="1">
        <w:r w:rsidRPr="00651693">
          <w:rPr>
            <w:rFonts w:ascii="Tahoma" w:hAnsi="Tahoma" w:cs="Tahoma"/>
            <w:b w:val="0"/>
            <w:color w:val="0563C1"/>
            <w:u w:val="single"/>
          </w:rPr>
          <w:t>rule amendments</w:t>
        </w:r>
      </w:hyperlink>
      <w:r w:rsidRPr="00651693">
        <w:rPr>
          <w:rFonts w:ascii="Tahoma" w:hAnsi="Tahoma" w:cs="Tahoma"/>
          <w:b w:val="0"/>
          <w:color w:val="000000"/>
        </w:rPr>
        <w:t xml:space="preserve"> for rulemaking, including preparation of the </w:t>
      </w:r>
      <w:hyperlink r:id="rId17" w:history="1">
        <w:r w:rsidRPr="00651693">
          <w:rPr>
            <w:rFonts w:ascii="Tahoma" w:hAnsi="Tahoma" w:cs="Tahoma"/>
            <w:b w:val="0"/>
            <w:color w:val="0563C1"/>
            <w:u w:val="single"/>
          </w:rPr>
          <w:t>Initial Statement of Reasons</w:t>
        </w:r>
      </w:hyperlink>
      <w:r w:rsidRPr="00651693">
        <w:rPr>
          <w:rFonts w:ascii="Tahoma" w:hAnsi="Tahoma" w:cs="Tahoma"/>
          <w:b w:val="0"/>
          <w:color w:val="000000"/>
        </w:rPr>
        <w:t>.</w:t>
      </w:r>
    </w:p>
    <w:p w14:paraId="4D43D7B1" w14:textId="77777777" w:rsidR="00651693" w:rsidRPr="00651693" w:rsidRDefault="00651693" w:rsidP="0064440F">
      <w:pPr>
        <w:numPr>
          <w:ilvl w:val="0"/>
          <w:numId w:val="8"/>
        </w:numPr>
        <w:overflowPunct/>
        <w:autoSpaceDE/>
        <w:autoSpaceDN/>
        <w:adjustRightInd/>
        <w:spacing w:after="160"/>
        <w:textAlignment w:val="baseline"/>
        <w:rPr>
          <w:rFonts w:ascii="Tahoma" w:hAnsi="Tahoma" w:cs="Tahoma"/>
          <w:b w:val="0"/>
          <w:color w:val="000000"/>
          <w:highlight w:val="yellow"/>
        </w:rPr>
      </w:pPr>
      <w:r w:rsidRPr="00651693">
        <w:rPr>
          <w:rFonts w:ascii="Tahoma" w:hAnsi="Tahoma" w:cs="Tahoma"/>
          <w:b w:val="0"/>
          <w:color w:val="000000"/>
          <w:highlight w:val="yellow"/>
          <w:shd w:val="clear" w:color="auto" w:fill="FFFF00"/>
        </w:rPr>
        <w:t>This rule package will be brought to the Full Board for 45-day notice. </w:t>
      </w:r>
    </w:p>
    <w:p w14:paraId="7BF1EAFA" w14:textId="740D2B24"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 xml:space="preserve">Northern Spotted Owl Update – Stacy </w:t>
      </w:r>
      <w:proofErr w:type="spellStart"/>
      <w:r w:rsidRPr="00651693">
        <w:rPr>
          <w:rFonts w:ascii="Tahoma" w:hAnsi="Tahoma" w:cs="Tahoma"/>
          <w:bCs/>
          <w:color w:val="000000"/>
        </w:rPr>
        <w:t>Stanish</w:t>
      </w:r>
      <w:proofErr w:type="spellEnd"/>
    </w:p>
    <w:p w14:paraId="0AD06F83" w14:textId="77777777" w:rsidR="00651693" w:rsidRPr="00651693" w:rsidRDefault="00651693" w:rsidP="0064440F">
      <w:pPr>
        <w:numPr>
          <w:ilvl w:val="0"/>
          <w:numId w:val="9"/>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Ideas for rule changes</w:t>
      </w:r>
    </w:p>
    <w:p w14:paraId="79529D46" w14:textId="77777777" w:rsidR="00651693" w:rsidRPr="00651693" w:rsidRDefault="00651693" w:rsidP="0064440F">
      <w:pPr>
        <w:numPr>
          <w:ilvl w:val="1"/>
          <w:numId w:val="1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No changes</w:t>
      </w:r>
    </w:p>
    <w:p w14:paraId="71687878" w14:textId="77777777" w:rsidR="00651693" w:rsidRPr="00651693" w:rsidRDefault="00651693" w:rsidP="0064440F">
      <w:pPr>
        <w:numPr>
          <w:ilvl w:val="1"/>
          <w:numId w:val="1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Potential other likely items beyond this list</w:t>
      </w:r>
    </w:p>
    <w:p w14:paraId="4FE27F1D" w14:textId="77777777" w:rsidR="00651693" w:rsidRPr="00651693" w:rsidRDefault="00651693" w:rsidP="0064440F">
      <w:pPr>
        <w:numPr>
          <w:ilvl w:val="1"/>
          <w:numId w:val="1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Prior to making changes to rules for habitat, conduct range-wide habitat analysis and compare with NSO ACs to help guide any need for rule changes</w:t>
      </w:r>
    </w:p>
    <w:p w14:paraId="3F336E8D" w14:textId="77777777" w:rsidR="00651693" w:rsidRPr="00651693" w:rsidRDefault="00651693" w:rsidP="0064440F">
      <w:pPr>
        <w:numPr>
          <w:ilvl w:val="1"/>
          <w:numId w:val="1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Make rules less prescriptive and more outcome based by removing all 919.9s and 919.10 and just allow Director to reject plan if it results in a take</w:t>
      </w:r>
    </w:p>
    <w:p w14:paraId="3324EA18" w14:textId="77777777" w:rsidR="00651693" w:rsidRPr="00651693" w:rsidRDefault="00651693" w:rsidP="0064440F">
      <w:pPr>
        <w:numPr>
          <w:ilvl w:val="1"/>
          <w:numId w:val="1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Consider that our current rules don’t consider other NSO limiting factors other than habitat, which don’t include rapidly changing science and habitat conditions</w:t>
      </w:r>
    </w:p>
    <w:p w14:paraId="2A357083" w14:textId="77777777" w:rsidR="00651693" w:rsidRPr="00651693" w:rsidRDefault="00651693" w:rsidP="0064440F">
      <w:pPr>
        <w:numPr>
          <w:ilvl w:val="1"/>
          <w:numId w:val="10"/>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Would be helpful to clarify what a “site of listed species” is in consideration of emergencies and exemptions. </w:t>
      </w:r>
    </w:p>
    <w:p w14:paraId="5F2A2A9A"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Other Comments</w:t>
      </w:r>
    </w:p>
    <w:p w14:paraId="6FB14E0E" w14:textId="77777777" w:rsidR="00651693" w:rsidRPr="00651693" w:rsidRDefault="00651693" w:rsidP="0064440F">
      <w:pPr>
        <w:numPr>
          <w:ilvl w:val="0"/>
          <w:numId w:val="1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CDFW, Elliot </w:t>
      </w:r>
      <w:proofErr w:type="spellStart"/>
      <w:r w:rsidRPr="00651693">
        <w:rPr>
          <w:rFonts w:ascii="Tahoma" w:hAnsi="Tahoma" w:cs="Tahoma"/>
          <w:b w:val="0"/>
          <w:color w:val="000000"/>
        </w:rPr>
        <w:t>Chasen</w:t>
      </w:r>
      <w:proofErr w:type="spellEnd"/>
      <w:r w:rsidRPr="00651693">
        <w:rPr>
          <w:rFonts w:ascii="Tahoma" w:hAnsi="Tahoma" w:cs="Tahoma"/>
          <w:b w:val="0"/>
          <w:color w:val="000000"/>
        </w:rPr>
        <w:t>: work directly with NSO Working Group before moving forward with any rule revisions. Rich Wade concurs.</w:t>
      </w:r>
    </w:p>
    <w:p w14:paraId="000C4F73" w14:textId="77777777" w:rsidR="00651693" w:rsidRPr="00651693" w:rsidRDefault="00651693" w:rsidP="0064440F">
      <w:pPr>
        <w:numPr>
          <w:ilvl w:val="0"/>
          <w:numId w:val="1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SPI, Cedric Twight: Need to consider the agencies’ commitment to millions of acres that can’t be managed by smaller private landowners because they don’t have a take avoidance mechanism to be used. This is a concern for climate change, fires across landowner boundaries. State should work to provide a solution to small landowners in light of this, not to ask small private landowners to fix it. The SORP doesn’t meet the requirements. Conservation effort for NSO has moved way beyond what the species needs, agencies are stuck on their turf, and we need agency leadership to move forward, not make small landowners unravel the situation.</w:t>
      </w:r>
    </w:p>
    <w:p w14:paraId="735092AA" w14:textId="77777777" w:rsidR="00651693" w:rsidRPr="00651693" w:rsidRDefault="00651693" w:rsidP="0064440F">
      <w:pPr>
        <w:numPr>
          <w:ilvl w:val="0"/>
          <w:numId w:val="1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Rich Wade: direction for moving forward</w:t>
      </w:r>
    </w:p>
    <w:p w14:paraId="7517842F" w14:textId="77777777" w:rsidR="00651693" w:rsidRPr="00651693" w:rsidRDefault="00651693" w:rsidP="0064440F">
      <w:pPr>
        <w:numPr>
          <w:ilvl w:val="1"/>
          <w:numId w:val="12"/>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Board Staff reach out to Stacy to frame more of her suggestions for discussion in committee</w:t>
      </w:r>
    </w:p>
    <w:p w14:paraId="2236F371" w14:textId="77777777" w:rsidR="00651693" w:rsidRPr="00651693" w:rsidRDefault="00651693" w:rsidP="0064440F">
      <w:pPr>
        <w:numPr>
          <w:ilvl w:val="1"/>
          <w:numId w:val="12"/>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Cedric’s comments really resonate because we need to provide avenues for small landowners to be able to manage their forests</w:t>
      </w:r>
    </w:p>
    <w:p w14:paraId="3125ECF9" w14:textId="77777777" w:rsidR="00651693" w:rsidRPr="00651693" w:rsidRDefault="00651693" w:rsidP="0064440F">
      <w:pPr>
        <w:numPr>
          <w:ilvl w:val="0"/>
          <w:numId w:val="12"/>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Mike Jani: Board might want to put together a group to talk about Stacy’s recommendations amongst many different stakeholders, including the NSO Working Group and small landowners</w:t>
      </w:r>
    </w:p>
    <w:p w14:paraId="1700EBC5"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Notice of Intent Revisions</w:t>
      </w:r>
    </w:p>
    <w:p w14:paraId="196199D8" w14:textId="77777777" w:rsidR="00651693" w:rsidRPr="00651693" w:rsidRDefault="00651693" w:rsidP="0064440F">
      <w:pPr>
        <w:numPr>
          <w:ilvl w:val="0"/>
          <w:numId w:val="13"/>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lastRenderedPageBreak/>
        <w:t>This has been an item on the Committee’s work plan for a while (2007-2009). Notices of Intent require regeneration methods and intermediate treatments to be identified but do not explicitly require inclusions of all of the silvicultural methods proposed to be used.</w:t>
      </w:r>
    </w:p>
    <w:p w14:paraId="5057AC90" w14:textId="77777777" w:rsidR="00651693" w:rsidRPr="00651693" w:rsidRDefault="00651693" w:rsidP="0064440F">
      <w:pPr>
        <w:numPr>
          <w:ilvl w:val="0"/>
          <w:numId w:val="13"/>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This </w:t>
      </w:r>
      <w:hyperlink r:id="rId18" w:history="1">
        <w:r w:rsidRPr="00651693">
          <w:rPr>
            <w:rFonts w:ascii="Tahoma" w:hAnsi="Tahoma" w:cs="Tahoma"/>
            <w:b w:val="0"/>
            <w:color w:val="0563C1"/>
            <w:u w:val="single"/>
          </w:rPr>
          <w:t>rule plead</w:t>
        </w:r>
      </w:hyperlink>
      <w:r w:rsidRPr="00651693">
        <w:rPr>
          <w:rFonts w:ascii="Tahoma" w:hAnsi="Tahoma" w:cs="Tahoma"/>
          <w:b w:val="0"/>
          <w:color w:val="000000"/>
        </w:rPr>
        <w:t xml:space="preserve"> would require all Silvicultural Methods within a plan to be listed on NOIs. This is a very modest and simple rule change.</w:t>
      </w:r>
    </w:p>
    <w:p w14:paraId="4E83F9E3" w14:textId="77777777" w:rsidR="00651693" w:rsidRPr="00651693" w:rsidRDefault="00651693" w:rsidP="0064440F">
      <w:pPr>
        <w:numPr>
          <w:ilvl w:val="0"/>
          <w:numId w:val="14"/>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 </w:t>
      </w:r>
      <w:r w:rsidRPr="00651693">
        <w:rPr>
          <w:rFonts w:ascii="Tahoma" w:hAnsi="Tahoma" w:cs="Tahoma"/>
          <w:b w:val="0"/>
          <w:color w:val="000000"/>
          <w:shd w:val="clear" w:color="auto" w:fill="FFFF00"/>
        </w:rPr>
        <w:t>This rule package will be brought to the Full Board for 45-day notice. </w:t>
      </w:r>
    </w:p>
    <w:p w14:paraId="381650AF" w14:textId="77777777" w:rsidR="00651693" w:rsidRPr="00651693" w:rsidRDefault="00C22248" w:rsidP="00651693">
      <w:pPr>
        <w:overflowPunct/>
        <w:autoSpaceDE/>
        <w:autoSpaceDN/>
        <w:adjustRightInd/>
        <w:spacing w:after="160"/>
        <w:rPr>
          <w:rFonts w:ascii="Tahoma" w:hAnsi="Tahoma" w:cs="Tahoma"/>
          <w:b w:val="0"/>
        </w:rPr>
      </w:pPr>
      <w:hyperlink r:id="rId19" w:history="1">
        <w:r w:rsidR="00651693" w:rsidRPr="00651693">
          <w:rPr>
            <w:rFonts w:ascii="Tahoma" w:hAnsi="Tahoma" w:cs="Tahoma"/>
            <w:bCs/>
            <w:color w:val="0563C1"/>
            <w:u w:val="single"/>
          </w:rPr>
          <w:t>CAL FIRE Letter</w:t>
        </w:r>
      </w:hyperlink>
      <w:r w:rsidR="00651693" w:rsidRPr="00651693">
        <w:rPr>
          <w:rFonts w:ascii="Tahoma" w:hAnsi="Tahoma" w:cs="Tahoma"/>
          <w:bCs/>
          <w:color w:val="000000"/>
        </w:rPr>
        <w:t xml:space="preserve"> to the Board with Suggested Rule Modifications in response to the Board’s Annual Call for Regulatory Review and development of the Annual Committee Priority List</w:t>
      </w:r>
    </w:p>
    <w:p w14:paraId="4B220D89" w14:textId="77777777" w:rsidR="00651693" w:rsidRPr="00651693" w:rsidRDefault="00651693" w:rsidP="0064440F">
      <w:pPr>
        <w:numPr>
          <w:ilvl w:val="0"/>
          <w:numId w:val="15"/>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Start by commenting on the Committee’s Third Priority items on their </w:t>
      </w:r>
      <w:hyperlink r:id="rId20" w:history="1">
        <w:r w:rsidRPr="00651693">
          <w:rPr>
            <w:rFonts w:ascii="Tahoma" w:hAnsi="Tahoma" w:cs="Tahoma"/>
            <w:b w:val="0"/>
            <w:color w:val="0563C1"/>
            <w:u w:val="single"/>
          </w:rPr>
          <w:t>2022 Priorities List</w:t>
        </w:r>
      </w:hyperlink>
      <w:r w:rsidRPr="00651693">
        <w:rPr>
          <w:rFonts w:ascii="Tahoma" w:hAnsi="Tahoma" w:cs="Tahoma"/>
          <w:b w:val="0"/>
          <w:color w:val="000000"/>
        </w:rPr>
        <w:t xml:space="preserve"> to share which items they would support staying on the list and which are not pressing enough from Department’s perspective to stay on for 2022 in consideration of other more important items.</w:t>
      </w:r>
    </w:p>
    <w:p w14:paraId="746E10F1" w14:textId="77777777" w:rsidR="00651693" w:rsidRPr="00651693" w:rsidRDefault="00651693" w:rsidP="0064440F">
      <w:pPr>
        <w:numPr>
          <w:ilvl w:val="1"/>
          <w:numId w:val="1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Request for Domestic Water Supplies item – not pressing for CAL FIRE, would not support a move to shortening of the noticing process from 10 days to 5 days, as is listed on the work item.</w:t>
      </w:r>
    </w:p>
    <w:p w14:paraId="3D8CD507" w14:textId="77777777" w:rsidR="00651693" w:rsidRPr="00651693" w:rsidRDefault="00651693" w:rsidP="0064440F">
      <w:pPr>
        <w:numPr>
          <w:ilvl w:val="2"/>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OK to pull this from the priorities list to make room for more pressing items</w:t>
      </w:r>
    </w:p>
    <w:p w14:paraId="5ED54189"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Review of Regulations pertaining to Archaeological Training, Identification and Protection of Sites (14 CCR 929 et seq)</w:t>
      </w:r>
    </w:p>
    <w:p w14:paraId="3640165D" w14:textId="77777777" w:rsidR="00651693" w:rsidRPr="00651693" w:rsidRDefault="00651693" w:rsidP="0064440F">
      <w:pPr>
        <w:numPr>
          <w:ilvl w:val="2"/>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Len </w:t>
      </w:r>
      <w:proofErr w:type="spellStart"/>
      <w:r w:rsidRPr="00651693">
        <w:rPr>
          <w:rFonts w:ascii="Tahoma" w:hAnsi="Tahoma" w:cs="Tahoma"/>
          <w:b w:val="0"/>
          <w:color w:val="000000"/>
        </w:rPr>
        <w:t>Neilsen</w:t>
      </w:r>
      <w:proofErr w:type="spellEnd"/>
      <w:r w:rsidRPr="00651693">
        <w:rPr>
          <w:rFonts w:ascii="Tahoma" w:hAnsi="Tahoma" w:cs="Tahoma"/>
          <w:b w:val="0"/>
          <w:color w:val="000000"/>
        </w:rPr>
        <w:t xml:space="preserve"> feels strongly that this is an item that needs to remain as a priority, 3</w:t>
      </w:r>
      <w:r w:rsidRPr="00651693">
        <w:rPr>
          <w:rFonts w:ascii="Tahoma" w:hAnsi="Tahoma" w:cs="Tahoma"/>
          <w:b w:val="0"/>
          <w:color w:val="000000"/>
          <w:vertAlign w:val="superscript"/>
        </w:rPr>
        <w:t>rd</w:t>
      </w:r>
      <w:r w:rsidRPr="00651693">
        <w:rPr>
          <w:rFonts w:ascii="Tahoma" w:hAnsi="Tahoma" w:cs="Tahoma"/>
          <w:b w:val="0"/>
          <w:color w:val="000000"/>
        </w:rPr>
        <w:t xml:space="preserve"> priority is ok because CAL FIRE still working on it</w:t>
      </w:r>
    </w:p>
    <w:p w14:paraId="53A6AF59"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14 CCR 1034 Contents of Plan – ok with this being pulled off of the list for this year</w:t>
      </w:r>
    </w:p>
    <w:p w14:paraId="3CA1C0B3" w14:textId="77777777" w:rsidR="00651693" w:rsidRPr="00651693" w:rsidRDefault="00651693" w:rsidP="0064440F">
      <w:pPr>
        <w:numPr>
          <w:ilvl w:val="0"/>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Other Items on the 2022 List</w:t>
      </w:r>
    </w:p>
    <w:p w14:paraId="246A64ED"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Site Preparation Addendum – CAL FIRE would like to retain that item and provide a more comprehensive report on it to the Board.</w:t>
      </w:r>
    </w:p>
    <w:p w14:paraId="20AEA008"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Treatment of Slash to Reduce Fire Hazard</w:t>
      </w:r>
    </w:p>
    <w:p w14:paraId="663E14C4" w14:textId="77777777" w:rsidR="00651693" w:rsidRPr="00651693" w:rsidRDefault="00651693" w:rsidP="0064440F">
      <w:pPr>
        <w:numPr>
          <w:ilvl w:val="2"/>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In one documented instance on the Dixie Fire this year, multiple Slash piles created by Timber Operations that had been awaiting chipping for multiple years adjacent to a public road were ignited and became part of the fire.</w:t>
      </w:r>
    </w:p>
    <w:p w14:paraId="76AF9671" w14:textId="77777777" w:rsidR="00651693" w:rsidRPr="00651693" w:rsidRDefault="00651693" w:rsidP="0064440F">
      <w:pPr>
        <w:numPr>
          <w:ilvl w:val="2"/>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CAL FIRE would like to retain this as a priority to prevent this situation from occurring again.</w:t>
      </w:r>
    </w:p>
    <w:p w14:paraId="492B54D4" w14:textId="77777777" w:rsidR="00651693" w:rsidRPr="00651693" w:rsidRDefault="00651693" w:rsidP="0064440F">
      <w:pPr>
        <w:numPr>
          <w:ilvl w:val="2"/>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Rich would like to move this item to Priority 1 for the year</w:t>
      </w:r>
    </w:p>
    <w:p w14:paraId="1E621286" w14:textId="77777777" w:rsidR="00651693" w:rsidRPr="00651693" w:rsidRDefault="00651693" w:rsidP="0064440F">
      <w:pPr>
        <w:numPr>
          <w:ilvl w:val="0"/>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Other Comments on Priorities List</w:t>
      </w:r>
    </w:p>
    <w:p w14:paraId="336D596D"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SPI, Cedric Twight: Move WLPZ Rule Review up to priority 1 to start working towards thinning out our WLPZs; move Geospatial Completion Reporting Requirements for Exemptions and Emergencies down to priority 3 or off of the list.</w:t>
      </w:r>
    </w:p>
    <w:p w14:paraId="050C6DAA" w14:textId="77777777"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Richard </w:t>
      </w:r>
      <w:proofErr w:type="spellStart"/>
      <w:r w:rsidRPr="00651693">
        <w:rPr>
          <w:rFonts w:ascii="Tahoma" w:hAnsi="Tahoma" w:cs="Tahoma"/>
          <w:b w:val="0"/>
          <w:color w:val="000000"/>
        </w:rPr>
        <w:t>Geinger</w:t>
      </w:r>
      <w:proofErr w:type="spellEnd"/>
      <w:r w:rsidRPr="00651693">
        <w:rPr>
          <w:rFonts w:ascii="Tahoma" w:hAnsi="Tahoma" w:cs="Tahoma"/>
          <w:b w:val="0"/>
          <w:color w:val="000000"/>
        </w:rPr>
        <w:t>: disagrees with Cedric about the Geospatial Reporting, much needed.</w:t>
      </w:r>
    </w:p>
    <w:p w14:paraId="16617A0D" w14:textId="669225C5" w:rsidR="00651693" w:rsidRPr="00651693" w:rsidRDefault="00651693" w:rsidP="0064440F">
      <w:pPr>
        <w:numPr>
          <w:ilvl w:val="1"/>
          <w:numId w:val="1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Rich and Mike agree to move forward with only the changes that Eric Huff suggested (see above)</w:t>
      </w:r>
    </w:p>
    <w:p w14:paraId="34941426" w14:textId="77777777" w:rsidR="00651693" w:rsidRPr="00651693" w:rsidRDefault="00651693" w:rsidP="00651693">
      <w:pPr>
        <w:overflowPunct/>
        <w:autoSpaceDE/>
        <w:autoSpaceDN/>
        <w:adjustRightInd/>
        <w:spacing w:after="160"/>
        <w:rPr>
          <w:rFonts w:ascii="Tahoma" w:hAnsi="Tahoma" w:cs="Tahoma"/>
          <w:b w:val="0"/>
        </w:rPr>
      </w:pPr>
      <w:r w:rsidRPr="00651693">
        <w:rPr>
          <w:rFonts w:ascii="Tahoma" w:hAnsi="Tahoma" w:cs="Tahoma"/>
          <w:bCs/>
          <w:color w:val="000000"/>
        </w:rPr>
        <w:t>Full Board Meeting</w:t>
      </w:r>
    </w:p>
    <w:p w14:paraId="2FD5BDF6"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Actions taken during the Executive Session (closed): None.</w:t>
      </w:r>
    </w:p>
    <w:p w14:paraId="35E55D23" w14:textId="77777777" w:rsidR="00651693" w:rsidRPr="00651693" w:rsidRDefault="00651693" w:rsidP="00651693">
      <w:pPr>
        <w:overflowPunct/>
        <w:autoSpaceDE/>
        <w:autoSpaceDN/>
        <w:adjustRightInd/>
        <w:rPr>
          <w:rFonts w:ascii="Tahoma" w:hAnsi="Tahoma" w:cs="Tahoma"/>
          <w:b w:val="0"/>
        </w:rPr>
      </w:pPr>
    </w:p>
    <w:p w14:paraId="3B32C83B"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Regular Session</w:t>
      </w:r>
    </w:p>
    <w:p w14:paraId="263841F9"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 xml:space="preserve">-Consent Calendar Items: approved (Rulemaking Matrix, Reappointment of the </w:t>
      </w:r>
      <w:hyperlink r:id="rId21" w:history="1">
        <w:r w:rsidRPr="00651693">
          <w:rPr>
            <w:rFonts w:ascii="Tahoma" w:hAnsi="Tahoma" w:cs="Tahoma"/>
            <w:b w:val="0"/>
            <w:color w:val="0563C1"/>
            <w:u w:val="single"/>
          </w:rPr>
          <w:t>Joe Desmond</w:t>
        </w:r>
      </w:hyperlink>
      <w:r w:rsidRPr="00651693">
        <w:rPr>
          <w:rFonts w:ascii="Tahoma" w:hAnsi="Tahoma" w:cs="Tahoma"/>
          <w:b w:val="0"/>
          <w:color w:val="000000"/>
        </w:rPr>
        <w:t xml:space="preserve"> and</w:t>
      </w:r>
      <w:hyperlink r:id="rId22" w:history="1">
        <w:r w:rsidRPr="00651693">
          <w:rPr>
            <w:rFonts w:ascii="Tahoma" w:hAnsi="Tahoma" w:cs="Tahoma"/>
            <w:b w:val="0"/>
            <w:color w:val="0563C1"/>
            <w:u w:val="single"/>
          </w:rPr>
          <w:t xml:space="preserve"> Tim Robards</w:t>
        </w:r>
      </w:hyperlink>
      <w:r w:rsidRPr="00651693">
        <w:rPr>
          <w:rFonts w:ascii="Tahoma" w:hAnsi="Tahoma" w:cs="Tahoma"/>
          <w:b w:val="0"/>
          <w:color w:val="000000"/>
        </w:rPr>
        <w:t xml:space="preserve"> to the Joint Institute for Wood Products Innovation Advisory Committee, Appointments of Al Lawrence, Joanna Nelson, and Reno Franklin to the</w:t>
      </w:r>
      <w:hyperlink r:id="rId23" w:history="1">
        <w:r w:rsidRPr="00651693">
          <w:rPr>
            <w:rFonts w:ascii="Tahoma" w:hAnsi="Tahoma" w:cs="Tahoma"/>
            <w:b w:val="0"/>
            <w:color w:val="0563C1"/>
            <w:u w:val="single"/>
          </w:rPr>
          <w:t xml:space="preserve"> Jackson Advisory Group</w:t>
        </w:r>
      </w:hyperlink>
      <w:r w:rsidRPr="00651693">
        <w:rPr>
          <w:rFonts w:ascii="Tahoma" w:hAnsi="Tahoma" w:cs="Tahoma"/>
          <w:b w:val="0"/>
          <w:color w:val="000000"/>
        </w:rPr>
        <w:t xml:space="preserve">, Reappointment of </w:t>
      </w:r>
      <w:hyperlink r:id="rId24" w:history="1">
        <w:r w:rsidRPr="00651693">
          <w:rPr>
            <w:rFonts w:ascii="Tahoma" w:hAnsi="Tahoma" w:cs="Tahoma"/>
            <w:b w:val="0"/>
            <w:color w:val="0563C1"/>
            <w:u w:val="single"/>
          </w:rPr>
          <w:t xml:space="preserve">Frank </w:t>
        </w:r>
        <w:proofErr w:type="spellStart"/>
        <w:r w:rsidRPr="00651693">
          <w:rPr>
            <w:rFonts w:ascii="Tahoma" w:hAnsi="Tahoma" w:cs="Tahoma"/>
            <w:b w:val="0"/>
            <w:color w:val="0563C1"/>
            <w:u w:val="single"/>
          </w:rPr>
          <w:t>Mulhair</w:t>
        </w:r>
        <w:proofErr w:type="spellEnd"/>
      </w:hyperlink>
      <w:r w:rsidRPr="00651693">
        <w:rPr>
          <w:rFonts w:ascii="Tahoma" w:hAnsi="Tahoma" w:cs="Tahoma"/>
          <w:b w:val="0"/>
          <w:color w:val="000000"/>
        </w:rPr>
        <w:t xml:space="preserve">, </w:t>
      </w:r>
      <w:hyperlink r:id="rId25" w:history="1">
        <w:r w:rsidRPr="00651693">
          <w:rPr>
            <w:rFonts w:ascii="Tahoma" w:hAnsi="Tahoma" w:cs="Tahoma"/>
            <w:b w:val="0"/>
            <w:color w:val="0563C1"/>
            <w:u w:val="single"/>
          </w:rPr>
          <w:t>Dan Sendek</w:t>
        </w:r>
      </w:hyperlink>
      <w:r w:rsidRPr="00651693">
        <w:rPr>
          <w:rFonts w:ascii="Tahoma" w:hAnsi="Tahoma" w:cs="Tahoma"/>
          <w:b w:val="0"/>
          <w:color w:val="000000"/>
        </w:rPr>
        <w:t xml:space="preserve">, and </w:t>
      </w:r>
      <w:hyperlink r:id="rId26" w:history="1">
        <w:r w:rsidRPr="00651693">
          <w:rPr>
            <w:rFonts w:ascii="Tahoma" w:hAnsi="Tahoma" w:cs="Tahoma"/>
            <w:b w:val="0"/>
            <w:color w:val="0563C1"/>
            <w:u w:val="single"/>
          </w:rPr>
          <w:t>Jim Hawkins</w:t>
        </w:r>
      </w:hyperlink>
      <w:r w:rsidRPr="00651693">
        <w:rPr>
          <w:rFonts w:ascii="Tahoma" w:hAnsi="Tahoma" w:cs="Tahoma"/>
          <w:b w:val="0"/>
          <w:color w:val="000000"/>
        </w:rPr>
        <w:t xml:space="preserve"> to the PFEC, </w:t>
      </w:r>
      <w:hyperlink r:id="rId27" w:history="1">
        <w:r w:rsidRPr="00651693">
          <w:rPr>
            <w:rFonts w:ascii="Tahoma" w:hAnsi="Tahoma" w:cs="Tahoma"/>
            <w:b w:val="0"/>
            <w:color w:val="0563C1"/>
            <w:u w:val="single"/>
          </w:rPr>
          <w:t>RPF Withdrawal Requests</w:t>
        </w:r>
      </w:hyperlink>
      <w:r w:rsidRPr="00651693">
        <w:rPr>
          <w:rFonts w:ascii="Tahoma" w:hAnsi="Tahoma" w:cs="Tahoma"/>
          <w:b w:val="0"/>
          <w:color w:val="000000"/>
        </w:rPr>
        <w:t>).</w:t>
      </w:r>
    </w:p>
    <w:p w14:paraId="5747AC52" w14:textId="77777777" w:rsidR="00651693" w:rsidRPr="00651693" w:rsidRDefault="00651693" w:rsidP="00651693">
      <w:pPr>
        <w:overflowPunct/>
        <w:autoSpaceDE/>
        <w:autoSpaceDN/>
        <w:adjustRightInd/>
        <w:rPr>
          <w:rFonts w:ascii="Tahoma" w:hAnsi="Tahoma" w:cs="Tahoma"/>
          <w:b w:val="0"/>
        </w:rPr>
      </w:pPr>
    </w:p>
    <w:p w14:paraId="73AAAED6"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Monthly Board Reports</w:t>
      </w:r>
    </w:p>
    <w:p w14:paraId="76023AE7"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 xml:space="preserve">Report of the Chairman (Chair </w:t>
      </w:r>
      <w:proofErr w:type="spellStart"/>
      <w:r w:rsidRPr="00651693">
        <w:rPr>
          <w:rFonts w:ascii="Tahoma" w:hAnsi="Tahoma" w:cs="Tahoma"/>
          <w:b w:val="0"/>
          <w:color w:val="000000"/>
        </w:rPr>
        <w:t>Gilless</w:t>
      </w:r>
      <w:proofErr w:type="spellEnd"/>
      <w:r w:rsidRPr="00651693">
        <w:rPr>
          <w:rFonts w:ascii="Tahoma" w:hAnsi="Tahoma" w:cs="Tahoma"/>
          <w:b w:val="0"/>
          <w:color w:val="000000"/>
        </w:rPr>
        <w:t>): </w:t>
      </w:r>
    </w:p>
    <w:p w14:paraId="4E9AB72A" w14:textId="77777777" w:rsidR="00651693" w:rsidRPr="00651693" w:rsidRDefault="00651693" w:rsidP="0064440F">
      <w:pPr>
        <w:numPr>
          <w:ilvl w:val="0"/>
          <w:numId w:val="18"/>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Celebrated that in-person meetings will be back next month; not ready to move forward with Fire Safe Regulation rule package at this meeting; Susan </w:t>
      </w:r>
      <w:proofErr w:type="spellStart"/>
      <w:r w:rsidRPr="00651693">
        <w:rPr>
          <w:rFonts w:ascii="Tahoma" w:hAnsi="Tahoma" w:cs="Tahoma"/>
          <w:b w:val="0"/>
          <w:color w:val="000000"/>
        </w:rPr>
        <w:t>Husari’s</w:t>
      </w:r>
      <w:proofErr w:type="spellEnd"/>
      <w:r w:rsidRPr="00651693">
        <w:rPr>
          <w:rFonts w:ascii="Tahoma" w:hAnsi="Tahoma" w:cs="Tahoma"/>
          <w:b w:val="0"/>
          <w:color w:val="000000"/>
        </w:rPr>
        <w:t xml:space="preserve"> last meeting.</w:t>
      </w:r>
    </w:p>
    <w:p w14:paraId="20719ADB"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 xml:space="preserve">Acting </w:t>
      </w:r>
      <w:hyperlink r:id="rId28" w:history="1">
        <w:r w:rsidRPr="00651693">
          <w:rPr>
            <w:rFonts w:ascii="Tahoma" w:hAnsi="Tahoma" w:cs="Tahoma"/>
            <w:b w:val="0"/>
            <w:color w:val="0563C1"/>
            <w:u w:val="single"/>
          </w:rPr>
          <w:t>Director’s Report</w:t>
        </w:r>
      </w:hyperlink>
      <w:r w:rsidRPr="00651693">
        <w:rPr>
          <w:rFonts w:ascii="Tahoma" w:hAnsi="Tahoma" w:cs="Tahoma"/>
          <w:b w:val="0"/>
          <w:color w:val="000000"/>
        </w:rPr>
        <w:t xml:space="preserve">, Daniel Berlant and Matthew </w:t>
      </w:r>
      <w:proofErr w:type="spellStart"/>
      <w:r w:rsidRPr="00651693">
        <w:rPr>
          <w:rFonts w:ascii="Tahoma" w:hAnsi="Tahoma" w:cs="Tahoma"/>
          <w:b w:val="0"/>
          <w:color w:val="000000"/>
        </w:rPr>
        <w:t>Reischman</w:t>
      </w:r>
      <w:proofErr w:type="spellEnd"/>
      <w:r w:rsidRPr="00651693">
        <w:rPr>
          <w:rFonts w:ascii="Tahoma" w:hAnsi="Tahoma" w:cs="Tahoma"/>
          <w:b w:val="0"/>
          <w:color w:val="000000"/>
        </w:rPr>
        <w:t>, Cal Fire:</w:t>
      </w:r>
    </w:p>
    <w:p w14:paraId="414E79CF" w14:textId="77777777" w:rsidR="00651693" w:rsidRPr="00651693" w:rsidRDefault="00651693" w:rsidP="0064440F">
      <w:pPr>
        <w:numPr>
          <w:ilvl w:val="0"/>
          <w:numId w:val="19"/>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lastRenderedPageBreak/>
        <w:t>FRAP 2022 assessment is underway</w:t>
      </w:r>
    </w:p>
    <w:p w14:paraId="7AA3C127" w14:textId="77777777" w:rsidR="00651693" w:rsidRPr="00651693" w:rsidRDefault="00651693" w:rsidP="0064440F">
      <w:pPr>
        <w:numPr>
          <w:ilvl w:val="0"/>
          <w:numId w:val="19"/>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Uptick in bark beetle activity this year (</w:t>
      </w:r>
      <w:proofErr w:type="spellStart"/>
      <w:r w:rsidRPr="00651693">
        <w:rPr>
          <w:rFonts w:ascii="Tahoma" w:hAnsi="Tahoma" w:cs="Tahoma"/>
          <w:b w:val="0"/>
          <w:color w:val="000000"/>
        </w:rPr>
        <w:t>ips</w:t>
      </w:r>
      <w:proofErr w:type="spellEnd"/>
      <w:r w:rsidRPr="00651693">
        <w:rPr>
          <w:rFonts w:ascii="Tahoma" w:hAnsi="Tahoma" w:cs="Tahoma"/>
          <w:b w:val="0"/>
          <w:color w:val="000000"/>
        </w:rPr>
        <w:t xml:space="preserve"> </w:t>
      </w:r>
      <w:proofErr w:type="spellStart"/>
      <w:r w:rsidRPr="00651693">
        <w:rPr>
          <w:rFonts w:ascii="Tahoma" w:hAnsi="Tahoma" w:cs="Tahoma"/>
          <w:b w:val="0"/>
          <w:color w:val="000000"/>
        </w:rPr>
        <w:t>bettle</w:t>
      </w:r>
      <w:proofErr w:type="spellEnd"/>
      <w:r w:rsidRPr="00651693">
        <w:rPr>
          <w:rFonts w:ascii="Tahoma" w:hAnsi="Tahoma" w:cs="Tahoma"/>
          <w:b w:val="0"/>
          <w:color w:val="000000"/>
        </w:rPr>
        <w:t>), especially in the Sierra</w:t>
      </w:r>
    </w:p>
    <w:p w14:paraId="7735F5E4" w14:textId="77777777" w:rsidR="00651693" w:rsidRPr="00651693" w:rsidRDefault="00651693" w:rsidP="0064440F">
      <w:pPr>
        <w:numPr>
          <w:ilvl w:val="0"/>
          <w:numId w:val="19"/>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$4 million of grants are available for business and workforce development in the nursery sector</w:t>
      </w:r>
    </w:p>
    <w:p w14:paraId="6C272E6D" w14:textId="77777777" w:rsidR="00651693" w:rsidRPr="00651693" w:rsidRDefault="00651693" w:rsidP="0064440F">
      <w:pPr>
        <w:numPr>
          <w:ilvl w:val="0"/>
          <w:numId w:val="19"/>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Forest Health Program opened their 7</w:t>
      </w:r>
      <w:r w:rsidRPr="00651693">
        <w:rPr>
          <w:rFonts w:ascii="Tahoma" w:hAnsi="Tahoma" w:cs="Tahoma"/>
          <w:b w:val="0"/>
          <w:color w:val="000000"/>
          <w:vertAlign w:val="superscript"/>
        </w:rPr>
        <w:t>th</w:t>
      </w:r>
      <w:r w:rsidRPr="00651693">
        <w:rPr>
          <w:rFonts w:ascii="Tahoma" w:hAnsi="Tahoma" w:cs="Tahoma"/>
          <w:b w:val="0"/>
          <w:color w:val="000000"/>
        </w:rPr>
        <w:t xml:space="preserve"> grant application cycle that closes in March</w:t>
      </w:r>
    </w:p>
    <w:p w14:paraId="362CFC84" w14:textId="77777777" w:rsidR="00651693" w:rsidRPr="00651693" w:rsidRDefault="00651693" w:rsidP="0064440F">
      <w:pPr>
        <w:numPr>
          <w:ilvl w:val="0"/>
          <w:numId w:val="19"/>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47 Type 1 fire crews are presently available out of the 174 that are funded</w:t>
      </w:r>
    </w:p>
    <w:p w14:paraId="76E02399"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Report of the USFS Regional Forester, Liz Berger, Deputy Regional Forester:</w:t>
      </w:r>
    </w:p>
    <w:p w14:paraId="0FC2A802" w14:textId="41DBE744" w:rsidR="00651693" w:rsidRPr="00651693" w:rsidRDefault="00651693" w:rsidP="0064440F">
      <w:pPr>
        <w:numPr>
          <w:ilvl w:val="0"/>
          <w:numId w:val="20"/>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10-year Wildfire Crisis Strategy: increase 4x the </w:t>
      </w:r>
      <w:proofErr w:type="gramStart"/>
      <w:r w:rsidRPr="00651693">
        <w:rPr>
          <w:rFonts w:ascii="Tahoma" w:hAnsi="Tahoma" w:cs="Tahoma"/>
          <w:b w:val="0"/>
          <w:color w:val="000000"/>
        </w:rPr>
        <w:t>amount</w:t>
      </w:r>
      <w:proofErr w:type="gramEnd"/>
      <w:r w:rsidRPr="00651693">
        <w:rPr>
          <w:rFonts w:ascii="Tahoma" w:hAnsi="Tahoma" w:cs="Tahoma"/>
          <w:b w:val="0"/>
          <w:color w:val="000000"/>
        </w:rPr>
        <w:t xml:space="preserve"> of fuels and forest health treatments</w:t>
      </w:r>
    </w:p>
    <w:p w14:paraId="39B41F48"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FY22 Regional Priority Emphasis: post fire recovery and disaster relief, fuels reduction and forest resiliency, visitor experiences and public access. Permanent priorities: safety, diversity, fire suppression.</w:t>
      </w:r>
    </w:p>
    <w:p w14:paraId="4E20DCBB"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New NEPA Authority (1) Categorical Exclusion for Fuel Breaks: up to 1,000’ feet wide and 3,000’ acres; maintain and establish fire breaks adjacent to or along existing linear features. (2) Emergency Action Authority (available later in 2022) intended for immediate response to emergency situations.</w:t>
      </w:r>
    </w:p>
    <w:p w14:paraId="5DC0C806"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Post-Fire Emergency Funding: $595M allocated in Sept 2021 (hazards, facility repairs, restoration)</w:t>
      </w:r>
    </w:p>
    <w:p w14:paraId="47C68311"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3-phased Post-Fire Recovery Vegetation Management Strategy: (1) hazard tree mitigation, (2) general forest restoration, and (3) maintenance. </w:t>
      </w:r>
    </w:p>
    <w:p w14:paraId="259F0ACE"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2021 Fuels Reduction: 115,000 acres of mechanical and 47,000 acres of prescribed fire in region</w:t>
      </w:r>
    </w:p>
    <w:p w14:paraId="616E3C54"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CCI Forest Health Grants awarded $74 Million dollars to USFS and partners in 2021; 83,000 treated with this funding</w:t>
      </w:r>
    </w:p>
    <w:p w14:paraId="5D0D44E5"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Wildfire Suppression: increasing capacity and use of technology, continued aggressive initial attack, increased required rest periods from 2 to 3 days after 14-day fire assignments and increased pay.</w:t>
      </w:r>
    </w:p>
    <w:p w14:paraId="6118F1FC"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Reforestation: accomplished 10,189 acres last year; need more seeds, more seedlings, and more capacity. Reforestation needed on 1.6 million acres. Bipartisan Infrastructure Law included REPLANT act which promotes effective reforestation treatments. </w:t>
      </w:r>
    </w:p>
    <w:p w14:paraId="150846DD" w14:textId="77777777" w:rsidR="00651693" w:rsidRPr="00651693" w:rsidRDefault="00651693" w:rsidP="0064440F">
      <w:pPr>
        <w:numPr>
          <w:ilvl w:val="0"/>
          <w:numId w:val="21"/>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USFS Region 5 timber volume (MMBF); they are predicting to sell 430 MMBF this year. </w:t>
      </w:r>
    </w:p>
    <w:p w14:paraId="7993387D" w14:textId="77777777" w:rsidR="00651693" w:rsidRPr="00651693" w:rsidRDefault="00651693" w:rsidP="00651693">
      <w:pPr>
        <w:overflowPunct/>
        <w:autoSpaceDE/>
        <w:autoSpaceDN/>
        <w:adjustRightInd/>
        <w:ind w:left="720"/>
        <w:rPr>
          <w:rFonts w:ascii="Tahoma" w:hAnsi="Tahoma" w:cs="Tahoma"/>
          <w:b w:val="0"/>
        </w:rPr>
      </w:pPr>
      <w:r w:rsidRPr="00651693">
        <w:rPr>
          <w:rFonts w:ascii="Tahoma" w:hAnsi="Tahoma" w:cs="Tahoma"/>
          <w:b w:val="0"/>
          <w:color w:val="000000"/>
        </w:rPr>
        <w:t> </w:t>
      </w:r>
      <w:r w:rsidRPr="00651693">
        <w:rPr>
          <w:rFonts w:ascii="Tahoma" w:hAnsi="Tahoma" w:cs="Tahoma"/>
          <w:b w:val="0"/>
          <w:noProof/>
          <w:color w:val="000000"/>
          <w:bdr w:val="none" w:sz="0" w:space="0" w:color="auto" w:frame="1"/>
        </w:rPr>
        <w:drawing>
          <wp:inline distT="0" distB="0" distL="0" distR="0" wp14:anchorId="300912E9" wp14:editId="67273861">
            <wp:extent cx="3688080" cy="693420"/>
            <wp:effectExtent l="0" t="0" r="762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88080" cy="693420"/>
                    </a:xfrm>
                    <a:prstGeom prst="rect">
                      <a:avLst/>
                    </a:prstGeom>
                    <a:noFill/>
                    <a:ln>
                      <a:noFill/>
                    </a:ln>
                  </pic:spPr>
                </pic:pic>
              </a:graphicData>
            </a:graphic>
          </wp:inline>
        </w:drawing>
      </w:r>
    </w:p>
    <w:p w14:paraId="1FEB1A0F" w14:textId="77777777" w:rsidR="00651693" w:rsidRPr="00651693" w:rsidRDefault="00651693" w:rsidP="0064440F">
      <w:pPr>
        <w:numPr>
          <w:ilvl w:val="0"/>
          <w:numId w:val="22"/>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Habitat specifies conservation planning; habitat (land, water bodies, and streams) improved </w:t>
      </w:r>
    </w:p>
    <w:p w14:paraId="195374AA" w14:textId="77777777" w:rsidR="00651693" w:rsidRPr="00651693" w:rsidRDefault="00651693" w:rsidP="0064440F">
      <w:pPr>
        <w:numPr>
          <w:ilvl w:val="0"/>
          <w:numId w:val="22"/>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Range Management: 317 active permits, fixing fencing </w:t>
      </w:r>
    </w:p>
    <w:p w14:paraId="31AF4E9D" w14:textId="77777777" w:rsidR="00651693" w:rsidRPr="00651693" w:rsidRDefault="00651693" w:rsidP="0064440F">
      <w:pPr>
        <w:numPr>
          <w:ilvl w:val="0"/>
          <w:numId w:val="22"/>
        </w:numPr>
        <w:overflowPunct/>
        <w:autoSpaceDE/>
        <w:autoSpaceDN/>
        <w:adjustRightInd/>
        <w:spacing w:after="160"/>
        <w:textAlignment w:val="baseline"/>
        <w:rPr>
          <w:rFonts w:ascii="Tahoma" w:hAnsi="Tahoma" w:cs="Tahoma"/>
          <w:b w:val="0"/>
          <w:color w:val="000000"/>
        </w:rPr>
      </w:pPr>
      <w:r w:rsidRPr="00651693">
        <w:rPr>
          <w:rFonts w:ascii="Tahoma" w:hAnsi="Tahoma" w:cs="Tahoma"/>
          <w:b w:val="0"/>
          <w:color w:val="000000"/>
        </w:rPr>
        <w:t>Biomass Infrastructure: invested $4.2million from USFS for Wood Innovation and Community Wood Grants since 2018; work with industry on solutions for forest restoration and post-fire recovery of material, including rail transport. </w:t>
      </w:r>
    </w:p>
    <w:p w14:paraId="2D67A0FF" w14:textId="77777777" w:rsidR="00651693" w:rsidRPr="00651693" w:rsidRDefault="00C22248" w:rsidP="00651693">
      <w:pPr>
        <w:overflowPunct/>
        <w:autoSpaceDE/>
        <w:autoSpaceDN/>
        <w:adjustRightInd/>
        <w:rPr>
          <w:rFonts w:ascii="Tahoma" w:hAnsi="Tahoma" w:cs="Tahoma"/>
          <w:b w:val="0"/>
        </w:rPr>
      </w:pPr>
      <w:hyperlink r:id="rId30" w:history="1">
        <w:r w:rsidR="00651693" w:rsidRPr="00651693">
          <w:rPr>
            <w:rFonts w:ascii="Tahoma" w:hAnsi="Tahoma" w:cs="Tahoma"/>
            <w:b w:val="0"/>
            <w:color w:val="0563C1"/>
            <w:u w:val="single"/>
          </w:rPr>
          <w:t>Executive Officer Report</w:t>
        </w:r>
      </w:hyperlink>
      <w:r w:rsidR="00651693" w:rsidRPr="00651693">
        <w:rPr>
          <w:rFonts w:ascii="Tahoma" w:hAnsi="Tahoma" w:cs="Tahoma"/>
          <w:b w:val="0"/>
          <w:color w:val="000000"/>
        </w:rPr>
        <w:t>, Edith Hannigan:</w:t>
      </w:r>
    </w:p>
    <w:p w14:paraId="7B9826CF" w14:textId="77777777" w:rsidR="00651693" w:rsidRPr="00651693" w:rsidRDefault="00651693" w:rsidP="0064440F">
      <w:pPr>
        <w:numPr>
          <w:ilvl w:val="0"/>
          <w:numId w:val="23"/>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The BOF </w:t>
      </w:r>
      <w:hyperlink r:id="rId31" w:history="1">
        <w:r w:rsidRPr="00651693">
          <w:rPr>
            <w:rFonts w:ascii="Tahoma" w:hAnsi="Tahoma" w:cs="Tahoma"/>
            <w:b w:val="0"/>
            <w:color w:val="0563C1"/>
            <w:u w:val="single"/>
          </w:rPr>
          <w:t>Annual Report 2021</w:t>
        </w:r>
      </w:hyperlink>
      <w:r w:rsidRPr="00651693">
        <w:rPr>
          <w:rFonts w:ascii="Tahoma" w:hAnsi="Tahoma" w:cs="Tahoma"/>
          <w:b w:val="0"/>
          <w:color w:val="000000"/>
        </w:rPr>
        <w:t xml:space="preserve"> was accepted.</w:t>
      </w:r>
    </w:p>
    <w:p w14:paraId="1715BAAE" w14:textId="77777777" w:rsidR="00651693" w:rsidRPr="00651693" w:rsidRDefault="00651693" w:rsidP="0064440F">
      <w:pPr>
        <w:numPr>
          <w:ilvl w:val="0"/>
          <w:numId w:val="23"/>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In person meetings in Sacramento in April; broadcasting and remote participation will still be allowed.</w:t>
      </w:r>
    </w:p>
    <w:p w14:paraId="2921F3B3" w14:textId="563AD9F6" w:rsidR="00651693" w:rsidRPr="00651693" w:rsidRDefault="00651693" w:rsidP="0064440F">
      <w:pPr>
        <w:numPr>
          <w:ilvl w:val="0"/>
          <w:numId w:val="23"/>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Board staff is still working with CDFW on the Botanical Memo for Forest Practice Committee to review, hopefully at their April meeting.</w:t>
      </w:r>
    </w:p>
    <w:p w14:paraId="168EDB98"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Report of the Regulations Coordinator: </w:t>
      </w:r>
    </w:p>
    <w:p w14:paraId="018B073A" w14:textId="77777777" w:rsidR="00651693" w:rsidRPr="00651693" w:rsidRDefault="00651693" w:rsidP="0064440F">
      <w:pPr>
        <w:numPr>
          <w:ilvl w:val="0"/>
          <w:numId w:val="24"/>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Board is not prepared to discuss State Minimum Fire Safe Regulations, 2021 today</w:t>
      </w:r>
    </w:p>
    <w:p w14:paraId="4DA0E79A" w14:textId="77777777" w:rsidR="00651693" w:rsidRPr="00651693" w:rsidRDefault="00651693" w:rsidP="0064440F">
      <w:pPr>
        <w:numPr>
          <w:ilvl w:val="0"/>
          <w:numId w:val="24"/>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Eric Hedge presented on the readoption of </w:t>
      </w:r>
      <w:hyperlink r:id="rId32" w:history="1">
        <w:r w:rsidRPr="00651693">
          <w:rPr>
            <w:rFonts w:ascii="Tahoma" w:hAnsi="Tahoma" w:cs="Tahoma"/>
            <w:b w:val="0"/>
            <w:color w:val="0563C1"/>
            <w:u w:val="single"/>
          </w:rPr>
          <w:t>findings of emergency</w:t>
        </w:r>
      </w:hyperlink>
      <w:r w:rsidRPr="00651693">
        <w:rPr>
          <w:rFonts w:ascii="Tahoma" w:hAnsi="Tahoma" w:cs="Tahoma"/>
          <w:b w:val="0"/>
          <w:color w:val="000000"/>
        </w:rPr>
        <w:t xml:space="preserve"> and </w:t>
      </w:r>
      <w:hyperlink r:id="rId33" w:history="1">
        <w:r w:rsidRPr="00651693">
          <w:rPr>
            <w:rFonts w:ascii="Tahoma" w:hAnsi="Tahoma" w:cs="Tahoma"/>
            <w:b w:val="0"/>
            <w:color w:val="0563C1"/>
            <w:u w:val="single"/>
          </w:rPr>
          <w:t>rule text</w:t>
        </w:r>
      </w:hyperlink>
      <w:r w:rsidRPr="00651693">
        <w:rPr>
          <w:rFonts w:ascii="Tahoma" w:hAnsi="Tahoma" w:cs="Tahoma"/>
          <w:b w:val="0"/>
          <w:color w:val="000000"/>
        </w:rPr>
        <w:t xml:space="preserve"> for the “Santa Cruz and San Mateo Weekend Emergency”, which was requested by these counties; it was readopted.</w:t>
      </w:r>
    </w:p>
    <w:p w14:paraId="665730D9" w14:textId="3E01CDF9" w:rsidR="00651693" w:rsidRPr="00651693" w:rsidRDefault="00651693" w:rsidP="0064440F">
      <w:pPr>
        <w:numPr>
          <w:ilvl w:val="0"/>
          <w:numId w:val="24"/>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Jane Van </w:t>
      </w:r>
      <w:proofErr w:type="spellStart"/>
      <w:r w:rsidRPr="00651693">
        <w:rPr>
          <w:rFonts w:ascii="Tahoma" w:hAnsi="Tahoma" w:cs="Tahoma"/>
          <w:b w:val="0"/>
          <w:color w:val="000000"/>
        </w:rPr>
        <w:t>Susteren</w:t>
      </w:r>
      <w:proofErr w:type="spellEnd"/>
      <w:r w:rsidRPr="00651693">
        <w:rPr>
          <w:rFonts w:ascii="Tahoma" w:hAnsi="Tahoma" w:cs="Tahoma"/>
          <w:b w:val="0"/>
          <w:color w:val="000000"/>
        </w:rPr>
        <w:t xml:space="preserve"> presented on the Emergency Notice Fuel Treatment &amp; RPF Responsibilities </w:t>
      </w:r>
      <w:hyperlink r:id="rId34" w:history="1">
        <w:r w:rsidRPr="00651693">
          <w:rPr>
            <w:rFonts w:ascii="Tahoma" w:hAnsi="Tahoma" w:cs="Tahoma"/>
            <w:b w:val="0"/>
            <w:color w:val="0563C1"/>
            <w:u w:val="single"/>
          </w:rPr>
          <w:t>Rule Text</w:t>
        </w:r>
      </w:hyperlink>
      <w:r w:rsidRPr="00651693">
        <w:rPr>
          <w:rFonts w:ascii="Tahoma" w:hAnsi="Tahoma" w:cs="Tahoma"/>
          <w:b w:val="0"/>
          <w:color w:val="000000"/>
        </w:rPr>
        <w:t xml:space="preserve"> (</w:t>
      </w:r>
      <w:hyperlink r:id="rId35" w:history="1">
        <w:r w:rsidRPr="00651693">
          <w:rPr>
            <w:rFonts w:ascii="Tahoma" w:hAnsi="Tahoma" w:cs="Tahoma"/>
            <w:b w:val="0"/>
            <w:color w:val="0563C1"/>
            <w:u w:val="single"/>
          </w:rPr>
          <w:t>FSOR</w:t>
        </w:r>
      </w:hyperlink>
      <w:r w:rsidRPr="00651693">
        <w:rPr>
          <w:rFonts w:ascii="Tahoma" w:hAnsi="Tahoma" w:cs="Tahoma"/>
          <w:b w:val="0"/>
          <w:color w:val="000000"/>
        </w:rPr>
        <w:t>); they were approved by the Board.</w:t>
      </w:r>
    </w:p>
    <w:p w14:paraId="39F9E00E"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Report of the Standing Committees:</w:t>
      </w:r>
    </w:p>
    <w:p w14:paraId="42155027" w14:textId="77777777" w:rsidR="00651693" w:rsidRPr="00651693" w:rsidRDefault="00651693" w:rsidP="0064440F">
      <w:pPr>
        <w:numPr>
          <w:ilvl w:val="0"/>
          <w:numId w:val="25"/>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lastRenderedPageBreak/>
        <w:t>Management and Forest Practice Committees – see detailed notes on Committee Meetings above</w:t>
      </w:r>
    </w:p>
    <w:p w14:paraId="46B0C48E" w14:textId="77777777" w:rsidR="00651693" w:rsidRPr="00651693" w:rsidRDefault="00651693" w:rsidP="0064440F">
      <w:pPr>
        <w:numPr>
          <w:ilvl w:val="1"/>
          <w:numId w:val="2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Forest Practice Committee: The Rulemaking for Class II-L Determination was approved by the BOF.</w:t>
      </w:r>
    </w:p>
    <w:p w14:paraId="06715401" w14:textId="77777777" w:rsidR="00651693" w:rsidRPr="00651693" w:rsidRDefault="00651693" w:rsidP="0064440F">
      <w:pPr>
        <w:numPr>
          <w:ilvl w:val="0"/>
          <w:numId w:val="2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Resource Protection Committee, Sue </w:t>
      </w:r>
      <w:proofErr w:type="spellStart"/>
      <w:r w:rsidRPr="00651693">
        <w:rPr>
          <w:rFonts w:ascii="Tahoma" w:hAnsi="Tahoma" w:cs="Tahoma"/>
          <w:b w:val="0"/>
          <w:color w:val="000000"/>
        </w:rPr>
        <w:t>Husari</w:t>
      </w:r>
      <w:proofErr w:type="spellEnd"/>
      <w:r w:rsidRPr="00651693">
        <w:rPr>
          <w:rFonts w:ascii="Tahoma" w:hAnsi="Tahoma" w:cs="Tahoma"/>
          <w:b w:val="0"/>
          <w:color w:val="000000"/>
        </w:rPr>
        <w:t>: </w:t>
      </w:r>
    </w:p>
    <w:p w14:paraId="44B06ABA" w14:textId="77777777" w:rsidR="00651693" w:rsidRPr="00651693" w:rsidRDefault="00651693" w:rsidP="0064440F">
      <w:pPr>
        <w:numPr>
          <w:ilvl w:val="1"/>
          <w:numId w:val="2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 xml:space="preserve">Initial discussion on the </w:t>
      </w:r>
      <w:hyperlink r:id="rId36" w:history="1">
        <w:r w:rsidRPr="00651693">
          <w:rPr>
            <w:rFonts w:ascii="Tahoma" w:hAnsi="Tahoma" w:cs="Tahoma"/>
            <w:b w:val="0"/>
            <w:color w:val="0563C1"/>
            <w:u w:val="single"/>
          </w:rPr>
          <w:t>Defensible Space Zone 0</w:t>
        </w:r>
      </w:hyperlink>
      <w:r w:rsidRPr="00651693">
        <w:rPr>
          <w:rFonts w:ascii="Tahoma" w:hAnsi="Tahoma" w:cs="Tahoma"/>
          <w:b w:val="0"/>
          <w:color w:val="000000"/>
        </w:rPr>
        <w:t xml:space="preserve"> Regulations within 14 CCCR 1299.01</w:t>
      </w:r>
    </w:p>
    <w:p w14:paraId="3EFB3C89" w14:textId="77777777" w:rsidR="00651693" w:rsidRPr="00651693" w:rsidRDefault="00651693" w:rsidP="0064440F">
      <w:pPr>
        <w:numPr>
          <w:ilvl w:val="1"/>
          <w:numId w:val="2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Land Use Planning Program Update: Subdivision Review Program Update from Napa, Yolo, Solano, Colusa, Tehama and Ventura counties, and Ventura City.</w:t>
      </w:r>
    </w:p>
    <w:p w14:paraId="474E1AE0" w14:textId="77777777" w:rsidR="00651693" w:rsidRPr="00651693" w:rsidRDefault="00651693" w:rsidP="0064440F">
      <w:pPr>
        <w:numPr>
          <w:ilvl w:val="1"/>
          <w:numId w:val="26"/>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Safety Element Reviews for Cities of Lake Forest, Beverly Hills, and Shasta Lake</w:t>
      </w:r>
    </w:p>
    <w:p w14:paraId="1A69EBAE" w14:textId="77777777" w:rsidR="00651693" w:rsidRPr="00651693" w:rsidRDefault="00651693" w:rsidP="00651693">
      <w:pPr>
        <w:overflowPunct/>
        <w:autoSpaceDE/>
        <w:autoSpaceDN/>
        <w:adjustRightInd/>
        <w:rPr>
          <w:rFonts w:ascii="Tahoma" w:hAnsi="Tahoma" w:cs="Tahoma"/>
          <w:b w:val="0"/>
        </w:rPr>
      </w:pPr>
    </w:p>
    <w:p w14:paraId="6C831FB1"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Report of the Professional Foresters Examining Committee, Dan Stapleton:</w:t>
      </w:r>
    </w:p>
    <w:p w14:paraId="73EEFCF5" w14:textId="54806A7E" w:rsidR="00651693" w:rsidRPr="00651693" w:rsidRDefault="00651693" w:rsidP="0064440F">
      <w:pPr>
        <w:numPr>
          <w:ilvl w:val="0"/>
          <w:numId w:val="27"/>
        </w:numPr>
        <w:overflowPunct/>
        <w:autoSpaceDE/>
        <w:autoSpaceDN/>
        <w:adjustRightInd/>
        <w:textAlignment w:val="baseline"/>
        <w:rPr>
          <w:rFonts w:ascii="Tahoma" w:hAnsi="Tahoma" w:cs="Tahoma"/>
          <w:b w:val="0"/>
          <w:color w:val="000000"/>
        </w:rPr>
      </w:pPr>
      <w:r w:rsidRPr="00651693">
        <w:rPr>
          <w:rFonts w:ascii="Tahoma" w:hAnsi="Tahoma" w:cs="Tahoma"/>
          <w:b w:val="0"/>
          <w:color w:val="000000"/>
        </w:rPr>
        <w:t>Offered updates on licensing statics, including that 47% of the RPF registry has been working for over 30 years and are likely to retire soon and then discussed potential ways to engage future foresters.</w:t>
      </w:r>
    </w:p>
    <w:p w14:paraId="326B27A2" w14:textId="77777777" w:rsidR="00651693" w:rsidRPr="00651693" w:rsidRDefault="00651693" w:rsidP="00651693">
      <w:pPr>
        <w:overflowPunct/>
        <w:autoSpaceDE/>
        <w:autoSpaceDN/>
        <w:adjustRightInd/>
        <w:rPr>
          <w:rFonts w:ascii="Tahoma" w:hAnsi="Tahoma" w:cs="Tahoma"/>
          <w:b w:val="0"/>
        </w:rPr>
      </w:pPr>
      <w:r w:rsidRPr="00651693">
        <w:rPr>
          <w:rFonts w:ascii="Tahoma" w:hAnsi="Tahoma" w:cs="Tahoma"/>
          <w:b w:val="0"/>
          <w:color w:val="000000"/>
        </w:rPr>
        <w:t>Special Board Hearings/Reports: Public Hearing “Substantially Damaged Consistency Amendments, 2021”(</w:t>
      </w:r>
      <w:hyperlink r:id="rId37" w:history="1">
        <w:r w:rsidRPr="00651693">
          <w:rPr>
            <w:rFonts w:ascii="Tahoma" w:hAnsi="Tahoma" w:cs="Tahoma"/>
            <w:b w:val="0"/>
            <w:color w:val="0563C1"/>
            <w:u w:val="single"/>
          </w:rPr>
          <w:t>Rule Text</w:t>
        </w:r>
      </w:hyperlink>
      <w:r w:rsidRPr="00651693">
        <w:rPr>
          <w:rFonts w:ascii="Tahoma" w:hAnsi="Tahoma" w:cs="Tahoma"/>
          <w:b w:val="0"/>
          <w:color w:val="000000"/>
        </w:rPr>
        <w:t xml:space="preserve">, </w:t>
      </w:r>
      <w:hyperlink r:id="rId38" w:history="1">
        <w:r w:rsidRPr="00651693">
          <w:rPr>
            <w:rFonts w:ascii="Tahoma" w:hAnsi="Tahoma" w:cs="Tahoma"/>
            <w:b w:val="0"/>
            <w:color w:val="0563C1"/>
            <w:u w:val="single"/>
          </w:rPr>
          <w:t>ISOR</w:t>
        </w:r>
      </w:hyperlink>
      <w:r w:rsidRPr="00651693">
        <w:rPr>
          <w:rFonts w:ascii="Tahoma" w:hAnsi="Tahoma" w:cs="Tahoma"/>
          <w:b w:val="0"/>
          <w:color w:val="000000"/>
        </w:rPr>
        <w:t>): No consequential public comments were made.</w:t>
      </w:r>
    </w:p>
    <w:p w14:paraId="766C9B75" w14:textId="57838D60" w:rsidR="0082416F" w:rsidRDefault="0082416F" w:rsidP="00651693">
      <w:pPr>
        <w:pStyle w:val="ListParagraph"/>
        <w:spacing w:line="0" w:lineRule="atLeast"/>
        <w:ind w:left="0"/>
        <w:rPr>
          <w:rFonts w:ascii="Tahoma" w:hAnsi="Tahoma" w:cs="Tahoma"/>
          <w:b w:val="0"/>
          <w:bCs/>
          <w:sz w:val="22"/>
          <w:szCs w:val="22"/>
        </w:rPr>
      </w:pPr>
    </w:p>
    <w:p w14:paraId="2874665F" w14:textId="77777777" w:rsidR="005755E9" w:rsidRDefault="005755E9" w:rsidP="005755E9">
      <w:pPr>
        <w:pStyle w:val="ListParagraph"/>
        <w:spacing w:line="0" w:lineRule="atLeast"/>
        <w:ind w:left="0"/>
        <w:rPr>
          <w:rFonts w:ascii="Tahoma" w:hAnsi="Tahoma" w:cs="Tahoma"/>
          <w:b w:val="0"/>
          <w:bCs/>
          <w:sz w:val="22"/>
          <w:szCs w:val="22"/>
        </w:rPr>
      </w:pPr>
      <w:r w:rsidRPr="00E3163A">
        <w:rPr>
          <w:rFonts w:ascii="Tahoma" w:hAnsi="Tahoma" w:cs="Tahoma"/>
          <w:b w:val="0"/>
          <w:bCs/>
          <w:sz w:val="22"/>
          <w:szCs w:val="22"/>
        </w:rPr>
        <w:t xml:space="preserve">Outreach – Jeremy Wright </w:t>
      </w:r>
      <w:r>
        <w:rPr>
          <w:rFonts w:ascii="Tahoma" w:hAnsi="Tahoma" w:cs="Tahoma"/>
          <w:b w:val="0"/>
          <w:bCs/>
          <w:sz w:val="22"/>
          <w:szCs w:val="22"/>
        </w:rPr>
        <w:t>reported:</w:t>
      </w:r>
    </w:p>
    <w:p w14:paraId="6CD37603" w14:textId="1E2DF4B3" w:rsidR="00BA6F14" w:rsidRDefault="005755E9" w:rsidP="0064440F">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Jeremy reported he is suspending his study group until June.  YG is still holding his</w:t>
      </w:r>
      <w:r w:rsidR="006A05E8">
        <w:rPr>
          <w:rFonts w:ascii="Tahoma" w:hAnsi="Tahoma" w:cs="Tahoma"/>
          <w:b w:val="0"/>
          <w:bCs/>
          <w:sz w:val="22"/>
          <w:szCs w:val="22"/>
        </w:rPr>
        <w:t>.</w:t>
      </w:r>
    </w:p>
    <w:p w14:paraId="641134EB" w14:textId="5704BCB2" w:rsidR="006A05E8" w:rsidRDefault="006A05E8" w:rsidP="0064440F">
      <w:pPr>
        <w:pStyle w:val="ListParagraph"/>
        <w:numPr>
          <w:ilvl w:val="0"/>
          <w:numId w:val="29"/>
        </w:numPr>
        <w:spacing w:line="0" w:lineRule="atLeast"/>
        <w:rPr>
          <w:rFonts w:ascii="Tahoma" w:hAnsi="Tahoma" w:cs="Tahoma"/>
          <w:b w:val="0"/>
          <w:bCs/>
          <w:sz w:val="22"/>
          <w:szCs w:val="22"/>
        </w:rPr>
      </w:pPr>
      <w:r>
        <w:rPr>
          <w:rFonts w:ascii="Tahoma" w:hAnsi="Tahoma" w:cs="Tahoma"/>
          <w:b w:val="0"/>
          <w:bCs/>
          <w:sz w:val="22"/>
          <w:szCs w:val="22"/>
        </w:rPr>
        <w:t xml:space="preserve">Mentorship program is asking for a donation of $2,000 again this year.  The funds are used to pay for stipends for training, panel teachers, &amp; travel reimbursements to students to meet with their mentors.  </w:t>
      </w:r>
      <w:r w:rsidR="00FC6130">
        <w:rPr>
          <w:rFonts w:ascii="Tahoma" w:hAnsi="Tahoma" w:cs="Tahoma"/>
          <w:b w:val="0"/>
          <w:bCs/>
          <w:sz w:val="22"/>
          <w:szCs w:val="22"/>
        </w:rPr>
        <w:t>Jason reviewed the mentorship program with the Board.</w:t>
      </w:r>
      <w:r w:rsidR="00D0552F">
        <w:rPr>
          <w:rFonts w:ascii="Tahoma" w:hAnsi="Tahoma" w:cs="Tahoma"/>
          <w:b w:val="0"/>
          <w:bCs/>
          <w:sz w:val="22"/>
          <w:szCs w:val="22"/>
        </w:rPr>
        <w:t xml:space="preserve">  George Gentry moved with a second by Matt Bissell to donate $2,000 to the Mentorship Program.  Motion passed with one abstention from Charll Stoneman.</w:t>
      </w:r>
    </w:p>
    <w:p w14:paraId="6BC7D4C0" w14:textId="373E1514" w:rsidR="00D0552F" w:rsidRDefault="00D0552F" w:rsidP="00D0552F">
      <w:pPr>
        <w:pStyle w:val="ListParagraph"/>
        <w:spacing w:line="0" w:lineRule="atLeast"/>
        <w:rPr>
          <w:rFonts w:ascii="Tahoma" w:hAnsi="Tahoma" w:cs="Tahoma"/>
          <w:b w:val="0"/>
          <w:bCs/>
          <w:sz w:val="22"/>
          <w:szCs w:val="22"/>
        </w:rPr>
      </w:pPr>
      <w:r>
        <w:rPr>
          <w:rFonts w:ascii="Tahoma" w:hAnsi="Tahoma" w:cs="Tahoma"/>
          <w:b w:val="0"/>
          <w:bCs/>
          <w:sz w:val="22"/>
          <w:szCs w:val="22"/>
        </w:rPr>
        <w:t>Ariel will reach out to Charll and bring him up to speed on this program.</w:t>
      </w:r>
    </w:p>
    <w:p w14:paraId="565C1085" w14:textId="77777777" w:rsidR="005755E9" w:rsidRPr="005755E9" w:rsidRDefault="005755E9" w:rsidP="005755E9">
      <w:pPr>
        <w:spacing w:line="0" w:lineRule="atLeast"/>
        <w:ind w:left="360"/>
        <w:rPr>
          <w:rFonts w:ascii="Tahoma" w:hAnsi="Tahoma" w:cs="Tahoma"/>
          <w:b w:val="0"/>
          <w:bCs/>
          <w:sz w:val="22"/>
          <w:szCs w:val="22"/>
        </w:rPr>
      </w:pPr>
    </w:p>
    <w:p w14:paraId="7EF31D24" w14:textId="17148364" w:rsidR="00D0552F" w:rsidRDefault="00D0552F" w:rsidP="001C4B89">
      <w:pPr>
        <w:spacing w:line="0" w:lineRule="atLeast"/>
        <w:rPr>
          <w:rFonts w:ascii="Tahoma" w:hAnsi="Tahoma" w:cs="Tahoma"/>
          <w:b w:val="0"/>
          <w:bCs/>
          <w:sz w:val="22"/>
          <w:szCs w:val="22"/>
        </w:rPr>
      </w:pPr>
      <w:r>
        <w:rPr>
          <w:rFonts w:ascii="Tahoma" w:hAnsi="Tahoma" w:cs="Tahoma"/>
          <w:b w:val="0"/>
          <w:bCs/>
          <w:sz w:val="22"/>
          <w:szCs w:val="22"/>
        </w:rPr>
        <w:t>Legislation – Joe Starr reported</w:t>
      </w:r>
    </w:p>
    <w:p w14:paraId="09014070" w14:textId="245A11C1" w:rsidR="00D0552F" w:rsidRDefault="00411A08" w:rsidP="0064440F">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CLFA will be holding our annual legislative zoom meeting with Brian White.  YG will host the zoom meeting.  Everyone on the Board will receive an invitation to the meeting as well as CLFA’s legislation invite list.</w:t>
      </w:r>
      <w:r w:rsidR="008D53A9">
        <w:rPr>
          <w:rFonts w:ascii="Tahoma" w:hAnsi="Tahoma" w:cs="Tahoma"/>
          <w:b w:val="0"/>
          <w:bCs/>
          <w:sz w:val="22"/>
          <w:szCs w:val="22"/>
        </w:rPr>
        <w:t xml:space="preserve">  </w:t>
      </w:r>
      <w:r w:rsidR="003B0800">
        <w:rPr>
          <w:rFonts w:ascii="Tahoma" w:hAnsi="Tahoma" w:cs="Tahoma"/>
          <w:b w:val="0"/>
          <w:bCs/>
          <w:sz w:val="22"/>
          <w:szCs w:val="22"/>
        </w:rPr>
        <w:t xml:space="preserve">Meeting is scheduled for </w:t>
      </w:r>
      <w:r w:rsidR="008D53A9">
        <w:rPr>
          <w:rFonts w:ascii="Tahoma" w:hAnsi="Tahoma" w:cs="Tahoma"/>
          <w:b w:val="0"/>
          <w:bCs/>
          <w:sz w:val="22"/>
          <w:szCs w:val="22"/>
        </w:rPr>
        <w:t>March 24, 2022 beginning at 3:00 pm.</w:t>
      </w:r>
    </w:p>
    <w:p w14:paraId="4B154B2C" w14:textId="20D4A3A5" w:rsidR="00411A08" w:rsidRDefault="00411A08" w:rsidP="0064440F">
      <w:pPr>
        <w:pStyle w:val="ListParagraph"/>
        <w:numPr>
          <w:ilvl w:val="0"/>
          <w:numId w:val="30"/>
        </w:numPr>
        <w:spacing w:line="0" w:lineRule="atLeast"/>
        <w:rPr>
          <w:rFonts w:ascii="Tahoma" w:hAnsi="Tahoma" w:cs="Tahoma"/>
          <w:b w:val="0"/>
          <w:bCs/>
          <w:sz w:val="22"/>
          <w:szCs w:val="22"/>
        </w:rPr>
      </w:pPr>
      <w:r>
        <w:rPr>
          <w:rFonts w:ascii="Tahoma" w:hAnsi="Tahoma" w:cs="Tahoma"/>
          <w:b w:val="0"/>
          <w:bCs/>
          <w:sz w:val="22"/>
          <w:szCs w:val="22"/>
        </w:rPr>
        <w:t xml:space="preserve">YG </w:t>
      </w:r>
      <w:r w:rsidR="003B0800">
        <w:rPr>
          <w:rFonts w:ascii="Tahoma" w:hAnsi="Tahoma" w:cs="Tahoma"/>
          <w:b w:val="0"/>
          <w:bCs/>
          <w:sz w:val="22"/>
          <w:szCs w:val="22"/>
        </w:rPr>
        <w:t>informed</w:t>
      </w:r>
      <w:r>
        <w:rPr>
          <w:rFonts w:ascii="Tahoma" w:hAnsi="Tahoma" w:cs="Tahoma"/>
          <w:b w:val="0"/>
          <w:bCs/>
          <w:sz w:val="22"/>
          <w:szCs w:val="22"/>
        </w:rPr>
        <w:t xml:space="preserve"> the board that at the </w:t>
      </w:r>
      <w:r w:rsidR="0062084E">
        <w:rPr>
          <w:rFonts w:ascii="Tahoma" w:hAnsi="Tahoma" w:cs="Tahoma"/>
          <w:b w:val="0"/>
          <w:bCs/>
          <w:sz w:val="22"/>
          <w:szCs w:val="22"/>
        </w:rPr>
        <w:t>deadline</w:t>
      </w:r>
      <w:r>
        <w:rPr>
          <w:rFonts w:ascii="Tahoma" w:hAnsi="Tahoma" w:cs="Tahoma"/>
          <w:b w:val="0"/>
          <w:bCs/>
          <w:sz w:val="22"/>
          <w:szCs w:val="22"/>
        </w:rPr>
        <w:t xml:space="preserve"> </w:t>
      </w:r>
      <w:r w:rsidR="003B0800">
        <w:rPr>
          <w:rFonts w:ascii="Tahoma" w:hAnsi="Tahoma" w:cs="Tahoma"/>
          <w:b w:val="0"/>
          <w:bCs/>
          <w:sz w:val="22"/>
          <w:szCs w:val="22"/>
        </w:rPr>
        <w:t xml:space="preserve">for bills to be submitted, </w:t>
      </w:r>
      <w:r>
        <w:rPr>
          <w:rFonts w:ascii="Tahoma" w:hAnsi="Tahoma" w:cs="Tahoma"/>
          <w:b w:val="0"/>
          <w:bCs/>
          <w:sz w:val="22"/>
          <w:szCs w:val="22"/>
        </w:rPr>
        <w:t>a number of spot bills were introduced</w:t>
      </w:r>
      <w:r w:rsidR="0062084E">
        <w:rPr>
          <w:rFonts w:ascii="Tahoma" w:hAnsi="Tahoma" w:cs="Tahoma"/>
          <w:b w:val="0"/>
          <w:bCs/>
          <w:sz w:val="22"/>
          <w:szCs w:val="22"/>
        </w:rPr>
        <w:t xml:space="preserve"> and we have no idea what will be involved</w:t>
      </w:r>
      <w:r w:rsidR="003B0800">
        <w:rPr>
          <w:rFonts w:ascii="Tahoma" w:hAnsi="Tahoma" w:cs="Tahoma"/>
          <w:b w:val="0"/>
          <w:bCs/>
          <w:sz w:val="22"/>
          <w:szCs w:val="22"/>
        </w:rPr>
        <w:t xml:space="preserve"> with them at this point</w:t>
      </w:r>
      <w:r w:rsidR="0062084E">
        <w:rPr>
          <w:rFonts w:ascii="Tahoma" w:hAnsi="Tahoma" w:cs="Tahoma"/>
          <w:b w:val="0"/>
          <w:bCs/>
          <w:sz w:val="22"/>
          <w:szCs w:val="22"/>
        </w:rPr>
        <w:t>.  Two bills we should be informed about are:</w:t>
      </w:r>
    </w:p>
    <w:p w14:paraId="3DA840D4" w14:textId="7F2C9544" w:rsidR="0062084E" w:rsidRDefault="0062084E" w:rsidP="0064440F">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 xml:space="preserve">AB1717 – Specifically says “fuel management </w:t>
      </w:r>
      <w:r w:rsidR="003B0800">
        <w:rPr>
          <w:rFonts w:ascii="Tahoma" w:hAnsi="Tahoma" w:cs="Tahoma"/>
          <w:b w:val="0"/>
          <w:bCs/>
          <w:sz w:val="22"/>
          <w:szCs w:val="22"/>
        </w:rPr>
        <w:t xml:space="preserve">projects </w:t>
      </w:r>
      <w:r>
        <w:rPr>
          <w:rFonts w:ascii="Tahoma" w:hAnsi="Tahoma" w:cs="Tahoma"/>
          <w:b w:val="0"/>
          <w:bCs/>
          <w:sz w:val="22"/>
          <w:szCs w:val="22"/>
        </w:rPr>
        <w:t xml:space="preserve">are subject to prevailing wage”.  </w:t>
      </w:r>
      <w:r w:rsidR="003B0800">
        <w:rPr>
          <w:rFonts w:ascii="Tahoma" w:hAnsi="Tahoma" w:cs="Tahoma"/>
          <w:b w:val="0"/>
          <w:bCs/>
          <w:sz w:val="22"/>
          <w:szCs w:val="22"/>
        </w:rPr>
        <w:t>This could reduce p</w:t>
      </w:r>
      <w:r>
        <w:rPr>
          <w:rFonts w:ascii="Tahoma" w:hAnsi="Tahoma" w:cs="Tahoma"/>
          <w:b w:val="0"/>
          <w:bCs/>
          <w:sz w:val="22"/>
          <w:szCs w:val="22"/>
        </w:rPr>
        <w:t xml:space="preserve">ace and scale by 2/3’s.  </w:t>
      </w:r>
    </w:p>
    <w:p w14:paraId="572236D3" w14:textId="09FC6F71" w:rsidR="0062084E" w:rsidRPr="00411A08" w:rsidRDefault="0062084E" w:rsidP="0064440F">
      <w:pPr>
        <w:pStyle w:val="ListParagraph"/>
        <w:numPr>
          <w:ilvl w:val="1"/>
          <w:numId w:val="30"/>
        </w:numPr>
        <w:spacing w:line="0" w:lineRule="atLeast"/>
        <w:rPr>
          <w:rFonts w:ascii="Tahoma" w:hAnsi="Tahoma" w:cs="Tahoma"/>
          <w:b w:val="0"/>
          <w:bCs/>
          <w:sz w:val="22"/>
          <w:szCs w:val="22"/>
        </w:rPr>
      </w:pPr>
      <w:r>
        <w:rPr>
          <w:rFonts w:ascii="Tahoma" w:hAnsi="Tahoma" w:cs="Tahoma"/>
          <w:b w:val="0"/>
          <w:bCs/>
          <w:sz w:val="22"/>
          <w:szCs w:val="22"/>
        </w:rPr>
        <w:t xml:space="preserve">SB396 – bill related to utilities and </w:t>
      </w:r>
      <w:r w:rsidR="003B0800">
        <w:rPr>
          <w:rFonts w:ascii="Tahoma" w:hAnsi="Tahoma" w:cs="Tahoma"/>
          <w:b w:val="0"/>
          <w:bCs/>
          <w:sz w:val="22"/>
          <w:szCs w:val="22"/>
        </w:rPr>
        <w:t xml:space="preserve">will </w:t>
      </w:r>
      <w:r>
        <w:rPr>
          <w:rFonts w:ascii="Tahoma" w:hAnsi="Tahoma" w:cs="Tahoma"/>
          <w:b w:val="0"/>
          <w:bCs/>
          <w:sz w:val="22"/>
          <w:szCs w:val="22"/>
        </w:rPr>
        <w:t>directly affect the Public Resources Code.  Basically, says utility companies have the right to enter your property and complete work</w:t>
      </w:r>
      <w:r w:rsidR="008D53A9">
        <w:rPr>
          <w:rFonts w:ascii="Tahoma" w:hAnsi="Tahoma" w:cs="Tahoma"/>
          <w:b w:val="0"/>
          <w:bCs/>
          <w:sz w:val="22"/>
          <w:szCs w:val="22"/>
        </w:rPr>
        <w:t xml:space="preserve"> they deem necessary</w:t>
      </w:r>
      <w:r>
        <w:rPr>
          <w:rFonts w:ascii="Tahoma" w:hAnsi="Tahoma" w:cs="Tahoma"/>
          <w:b w:val="0"/>
          <w:bCs/>
          <w:sz w:val="22"/>
          <w:szCs w:val="22"/>
        </w:rPr>
        <w:t>.  There is no mention of an RPF or timber operations.</w:t>
      </w:r>
      <w:r w:rsidR="008D53A9">
        <w:rPr>
          <w:rFonts w:ascii="Tahoma" w:hAnsi="Tahoma" w:cs="Tahoma"/>
          <w:b w:val="0"/>
          <w:bCs/>
          <w:sz w:val="22"/>
          <w:szCs w:val="22"/>
        </w:rPr>
        <w:t xml:space="preserve">  Originally this was a tool box bill several years ago.</w:t>
      </w:r>
    </w:p>
    <w:p w14:paraId="43C40766" w14:textId="77777777" w:rsidR="00D0552F" w:rsidRDefault="00D0552F" w:rsidP="001C4B89">
      <w:pPr>
        <w:spacing w:line="0" w:lineRule="atLeast"/>
        <w:rPr>
          <w:rFonts w:ascii="Tahoma" w:hAnsi="Tahoma" w:cs="Tahoma"/>
          <w:b w:val="0"/>
          <w:bCs/>
          <w:sz w:val="22"/>
          <w:szCs w:val="22"/>
        </w:rPr>
      </w:pPr>
    </w:p>
    <w:p w14:paraId="40E6B5BB" w14:textId="665ABFE3" w:rsidR="008D53A9" w:rsidRDefault="008D53A9" w:rsidP="001C4B89">
      <w:pPr>
        <w:spacing w:line="0" w:lineRule="atLeast"/>
        <w:rPr>
          <w:rFonts w:ascii="Tahoma" w:hAnsi="Tahoma" w:cs="Tahoma"/>
          <w:b w:val="0"/>
          <w:bCs/>
          <w:sz w:val="22"/>
          <w:szCs w:val="22"/>
        </w:rPr>
      </w:pPr>
      <w:r>
        <w:rPr>
          <w:rFonts w:ascii="Tahoma" w:hAnsi="Tahoma" w:cs="Tahoma"/>
          <w:b w:val="0"/>
          <w:bCs/>
          <w:sz w:val="22"/>
          <w:szCs w:val="22"/>
        </w:rPr>
        <w:t>Licensing – Jason Wells reported</w:t>
      </w:r>
    </w:p>
    <w:p w14:paraId="4B770886" w14:textId="2CFE7D75" w:rsidR="00EC408A" w:rsidRDefault="008D53A9" w:rsidP="0064440F">
      <w:pPr>
        <w:pStyle w:val="ListParagraph"/>
        <w:numPr>
          <w:ilvl w:val="0"/>
          <w:numId w:val="31"/>
        </w:numPr>
        <w:spacing w:line="0" w:lineRule="atLeast"/>
        <w:rPr>
          <w:rFonts w:ascii="Tahoma" w:hAnsi="Tahoma" w:cs="Tahoma"/>
          <w:b w:val="0"/>
          <w:bCs/>
          <w:sz w:val="22"/>
          <w:szCs w:val="22"/>
        </w:rPr>
      </w:pPr>
      <w:r>
        <w:rPr>
          <w:rFonts w:ascii="Tahoma" w:hAnsi="Tahoma" w:cs="Tahoma"/>
          <w:b w:val="0"/>
          <w:bCs/>
          <w:sz w:val="22"/>
          <w:szCs w:val="22"/>
        </w:rPr>
        <w:t xml:space="preserve">Jason &amp; George attended the PFEC meeting where Robert Little presented his proposal for his Certified Forester program.  George had originally proposed a program called </w:t>
      </w:r>
      <w:r w:rsidR="00EC408A">
        <w:rPr>
          <w:rFonts w:ascii="Tahoma" w:hAnsi="Tahoma" w:cs="Tahoma"/>
          <w:b w:val="0"/>
          <w:bCs/>
          <w:sz w:val="22"/>
          <w:szCs w:val="22"/>
        </w:rPr>
        <w:t xml:space="preserve">Apprentice Professional Forester.  The standards </w:t>
      </w:r>
      <w:r w:rsidR="003B0800">
        <w:rPr>
          <w:rFonts w:ascii="Tahoma" w:hAnsi="Tahoma" w:cs="Tahoma"/>
          <w:b w:val="0"/>
          <w:bCs/>
          <w:sz w:val="22"/>
          <w:szCs w:val="22"/>
        </w:rPr>
        <w:t xml:space="preserve">for this program </w:t>
      </w:r>
      <w:r w:rsidR="00EC408A">
        <w:rPr>
          <w:rFonts w:ascii="Tahoma" w:hAnsi="Tahoma" w:cs="Tahoma"/>
          <w:b w:val="0"/>
          <w:bCs/>
          <w:sz w:val="22"/>
          <w:szCs w:val="22"/>
        </w:rPr>
        <w:t>would be setup by CLFA.  Once you enrolled in this program you would go through a training that was set-up and executed by CLFA.  Course material would be developed by CLFA with an abbreviated test</w:t>
      </w:r>
      <w:r w:rsidR="00A940FB">
        <w:rPr>
          <w:rFonts w:ascii="Tahoma" w:hAnsi="Tahoma" w:cs="Tahoma"/>
          <w:b w:val="0"/>
          <w:bCs/>
          <w:sz w:val="22"/>
          <w:szCs w:val="22"/>
        </w:rPr>
        <w:t xml:space="preserve"> given</w:t>
      </w:r>
      <w:r w:rsidR="003B0800">
        <w:rPr>
          <w:rFonts w:ascii="Tahoma" w:hAnsi="Tahoma" w:cs="Tahoma"/>
          <w:b w:val="0"/>
          <w:bCs/>
          <w:sz w:val="22"/>
          <w:szCs w:val="22"/>
        </w:rPr>
        <w:t xml:space="preserve"> upon completion of the program.</w:t>
      </w:r>
      <w:r w:rsidR="00EC408A">
        <w:rPr>
          <w:rFonts w:ascii="Tahoma" w:hAnsi="Tahoma" w:cs="Tahoma"/>
          <w:b w:val="0"/>
          <w:bCs/>
          <w:sz w:val="22"/>
          <w:szCs w:val="22"/>
        </w:rPr>
        <w:t xml:space="preserve">  The same experience would be required </w:t>
      </w:r>
      <w:r w:rsidR="00A940FB">
        <w:rPr>
          <w:rFonts w:ascii="Tahoma" w:hAnsi="Tahoma" w:cs="Tahoma"/>
          <w:b w:val="0"/>
          <w:bCs/>
          <w:sz w:val="22"/>
          <w:szCs w:val="22"/>
        </w:rPr>
        <w:t>currently</w:t>
      </w:r>
      <w:r w:rsidR="00EC408A">
        <w:rPr>
          <w:rFonts w:ascii="Tahoma" w:hAnsi="Tahoma" w:cs="Tahoma"/>
          <w:b w:val="0"/>
          <w:bCs/>
          <w:sz w:val="22"/>
          <w:szCs w:val="22"/>
        </w:rPr>
        <w:t xml:space="preserve"> to set for the RPF test.  Robert’s proposal advocates that a person would be able to set for the RPF </w:t>
      </w:r>
      <w:r w:rsidR="00A940FB">
        <w:rPr>
          <w:rFonts w:ascii="Tahoma" w:hAnsi="Tahoma" w:cs="Tahoma"/>
          <w:b w:val="0"/>
          <w:bCs/>
          <w:sz w:val="22"/>
          <w:szCs w:val="22"/>
        </w:rPr>
        <w:t>exam</w:t>
      </w:r>
      <w:r w:rsidR="00EC408A">
        <w:rPr>
          <w:rFonts w:ascii="Tahoma" w:hAnsi="Tahoma" w:cs="Tahoma"/>
          <w:b w:val="0"/>
          <w:bCs/>
          <w:sz w:val="22"/>
          <w:szCs w:val="22"/>
        </w:rPr>
        <w:t xml:space="preserve"> upon college graduation.  </w:t>
      </w:r>
    </w:p>
    <w:p w14:paraId="29C45B42" w14:textId="76D4348A" w:rsidR="008D53A9" w:rsidRDefault="00A940FB" w:rsidP="0064440F">
      <w:pPr>
        <w:pStyle w:val="ListParagraph"/>
        <w:numPr>
          <w:ilvl w:val="0"/>
          <w:numId w:val="31"/>
        </w:numPr>
        <w:spacing w:line="0" w:lineRule="atLeast"/>
        <w:rPr>
          <w:rFonts w:ascii="Tahoma" w:hAnsi="Tahoma" w:cs="Tahoma"/>
          <w:b w:val="0"/>
          <w:bCs/>
          <w:sz w:val="22"/>
          <w:szCs w:val="22"/>
        </w:rPr>
      </w:pPr>
      <w:r w:rsidRPr="00A940FB">
        <w:rPr>
          <w:rFonts w:ascii="Tahoma" w:hAnsi="Tahoma" w:cs="Tahoma"/>
          <w:b w:val="0"/>
          <w:bCs/>
          <w:sz w:val="22"/>
          <w:szCs w:val="22"/>
        </w:rPr>
        <w:lastRenderedPageBreak/>
        <w:t xml:space="preserve">The other </w:t>
      </w:r>
      <w:r>
        <w:rPr>
          <w:rFonts w:ascii="Tahoma" w:hAnsi="Tahoma" w:cs="Tahoma"/>
          <w:b w:val="0"/>
          <w:bCs/>
          <w:sz w:val="22"/>
          <w:szCs w:val="22"/>
        </w:rPr>
        <w:t xml:space="preserve">issue discussed is the poor handwriting of those taking the RPF test and if there is an electronic application to use for the test.  </w:t>
      </w:r>
    </w:p>
    <w:p w14:paraId="45F08F43" w14:textId="783D5E9A" w:rsidR="00A940FB" w:rsidRDefault="00A940FB" w:rsidP="0064440F">
      <w:pPr>
        <w:pStyle w:val="ListParagraph"/>
        <w:numPr>
          <w:ilvl w:val="0"/>
          <w:numId w:val="31"/>
        </w:numPr>
        <w:spacing w:line="0" w:lineRule="atLeast"/>
        <w:rPr>
          <w:rFonts w:ascii="Tahoma" w:hAnsi="Tahoma" w:cs="Tahoma"/>
          <w:b w:val="0"/>
          <w:bCs/>
          <w:sz w:val="22"/>
          <w:szCs w:val="22"/>
        </w:rPr>
      </w:pPr>
      <w:r>
        <w:rPr>
          <w:rFonts w:ascii="Tahoma" w:hAnsi="Tahoma" w:cs="Tahoma"/>
          <w:b w:val="0"/>
          <w:bCs/>
          <w:sz w:val="22"/>
          <w:szCs w:val="22"/>
        </w:rPr>
        <w:t xml:space="preserve">47 applicants </w:t>
      </w:r>
      <w:r w:rsidR="003B0800">
        <w:rPr>
          <w:rFonts w:ascii="Tahoma" w:hAnsi="Tahoma" w:cs="Tahoma"/>
          <w:b w:val="0"/>
          <w:bCs/>
          <w:sz w:val="22"/>
          <w:szCs w:val="22"/>
        </w:rPr>
        <w:t xml:space="preserve">have registered </w:t>
      </w:r>
      <w:r>
        <w:rPr>
          <w:rFonts w:ascii="Tahoma" w:hAnsi="Tahoma" w:cs="Tahoma"/>
          <w:b w:val="0"/>
          <w:bCs/>
          <w:sz w:val="22"/>
          <w:szCs w:val="22"/>
        </w:rPr>
        <w:t>for the upcoming RPF exam.</w:t>
      </w:r>
    </w:p>
    <w:p w14:paraId="65632457" w14:textId="77777777" w:rsidR="003B0800" w:rsidRDefault="003B0800" w:rsidP="003B0800">
      <w:pPr>
        <w:pStyle w:val="ListParagraph"/>
        <w:spacing w:line="0" w:lineRule="atLeast"/>
        <w:rPr>
          <w:rFonts w:ascii="Tahoma" w:hAnsi="Tahoma" w:cs="Tahoma"/>
          <w:b w:val="0"/>
          <w:bCs/>
          <w:sz w:val="22"/>
          <w:szCs w:val="22"/>
        </w:rPr>
      </w:pPr>
    </w:p>
    <w:p w14:paraId="41593E1D" w14:textId="3910F667" w:rsidR="00A74346" w:rsidRDefault="001C4B89" w:rsidP="001C4B89">
      <w:pPr>
        <w:spacing w:line="0" w:lineRule="atLeast"/>
        <w:rPr>
          <w:rFonts w:ascii="Tahoma" w:hAnsi="Tahoma" w:cs="Tahoma"/>
          <w:b w:val="0"/>
          <w:bCs/>
          <w:sz w:val="22"/>
          <w:szCs w:val="22"/>
        </w:rPr>
      </w:pPr>
      <w:r w:rsidRPr="00E3163A">
        <w:rPr>
          <w:rFonts w:ascii="Tahoma" w:hAnsi="Tahoma" w:cs="Tahoma"/>
          <w:b w:val="0"/>
          <w:bCs/>
          <w:sz w:val="22"/>
          <w:szCs w:val="22"/>
        </w:rPr>
        <w:t>Water &amp; Wildlife</w:t>
      </w:r>
      <w:r w:rsidR="0082416F">
        <w:rPr>
          <w:rFonts w:ascii="Tahoma" w:hAnsi="Tahoma" w:cs="Tahoma"/>
          <w:b w:val="0"/>
          <w:bCs/>
          <w:sz w:val="22"/>
          <w:szCs w:val="22"/>
        </w:rPr>
        <w:t xml:space="preserve"> </w:t>
      </w:r>
      <w:r w:rsidR="00A940FB">
        <w:rPr>
          <w:rFonts w:ascii="Tahoma" w:hAnsi="Tahoma" w:cs="Tahoma"/>
          <w:b w:val="0"/>
          <w:bCs/>
          <w:sz w:val="22"/>
          <w:szCs w:val="22"/>
        </w:rPr>
        <w:t>–</w:t>
      </w:r>
      <w:r w:rsidR="0082416F">
        <w:rPr>
          <w:rFonts w:ascii="Tahoma" w:hAnsi="Tahoma" w:cs="Tahoma"/>
          <w:b w:val="0"/>
          <w:bCs/>
          <w:sz w:val="22"/>
          <w:szCs w:val="22"/>
        </w:rPr>
        <w:t xml:space="preserve"> </w:t>
      </w:r>
      <w:r w:rsidR="00A940FB">
        <w:rPr>
          <w:rFonts w:ascii="Tahoma" w:hAnsi="Tahoma" w:cs="Tahoma"/>
          <w:b w:val="0"/>
          <w:bCs/>
          <w:sz w:val="22"/>
          <w:szCs w:val="22"/>
        </w:rPr>
        <w:t>Mark Pugsley reported</w:t>
      </w:r>
    </w:p>
    <w:p w14:paraId="5AC9B2CB" w14:textId="77777777" w:rsidR="00A940FB" w:rsidRDefault="00A940FB" w:rsidP="001C4B89">
      <w:pPr>
        <w:spacing w:line="0" w:lineRule="atLeast"/>
        <w:rPr>
          <w:rFonts w:ascii="Tahoma" w:hAnsi="Tahoma" w:cs="Tahoma"/>
          <w:b w:val="0"/>
          <w:bCs/>
          <w:sz w:val="22"/>
          <w:szCs w:val="22"/>
        </w:rPr>
      </w:pPr>
    </w:p>
    <w:p w14:paraId="561C1C11" w14:textId="032F653C" w:rsidR="0096450E" w:rsidRDefault="006D01F3" w:rsidP="004513EB">
      <w:pPr>
        <w:spacing w:line="0" w:lineRule="atLeast"/>
        <w:rPr>
          <w:rFonts w:ascii="Tahoma" w:hAnsi="Tahoma" w:cs="Tahoma"/>
          <w:b w:val="0"/>
          <w:sz w:val="22"/>
          <w:szCs w:val="22"/>
        </w:rPr>
      </w:pPr>
      <w:r w:rsidRPr="00E3163A">
        <w:rPr>
          <w:rFonts w:ascii="Tahoma" w:hAnsi="Tahoma" w:cs="Tahoma"/>
          <w:b w:val="0"/>
          <w:sz w:val="22"/>
          <w:szCs w:val="22"/>
        </w:rPr>
        <w:t xml:space="preserve">Communications – </w:t>
      </w:r>
      <w:r w:rsidR="00C1459A" w:rsidRPr="00E3163A">
        <w:rPr>
          <w:rFonts w:ascii="Tahoma" w:hAnsi="Tahoma" w:cs="Tahoma"/>
          <w:b w:val="0"/>
          <w:sz w:val="22"/>
          <w:szCs w:val="22"/>
        </w:rPr>
        <w:t>Nothing new to report</w:t>
      </w:r>
    </w:p>
    <w:p w14:paraId="1BBF0316" w14:textId="288693ED" w:rsidR="00A74346" w:rsidRDefault="00A74346" w:rsidP="004513EB">
      <w:pPr>
        <w:spacing w:line="0" w:lineRule="atLeast"/>
        <w:rPr>
          <w:rFonts w:ascii="Tahoma" w:hAnsi="Tahoma" w:cs="Tahoma"/>
          <w:b w:val="0"/>
          <w:sz w:val="22"/>
          <w:szCs w:val="22"/>
        </w:rPr>
      </w:pPr>
    </w:p>
    <w:p w14:paraId="0244126C" w14:textId="5F8E7869" w:rsidR="004513EB" w:rsidRDefault="001C4B89" w:rsidP="004513EB">
      <w:pPr>
        <w:spacing w:line="0" w:lineRule="atLeast"/>
        <w:rPr>
          <w:rFonts w:ascii="Tahoma" w:hAnsi="Tahoma" w:cs="Tahoma"/>
          <w:b w:val="0"/>
          <w:sz w:val="22"/>
          <w:szCs w:val="22"/>
        </w:rPr>
      </w:pPr>
      <w:r w:rsidRPr="00E3163A">
        <w:rPr>
          <w:rFonts w:ascii="Tahoma" w:hAnsi="Tahoma" w:cs="Tahoma"/>
          <w:b w:val="0"/>
          <w:sz w:val="22"/>
          <w:szCs w:val="22"/>
        </w:rPr>
        <w:t xml:space="preserve">Scholarships – </w:t>
      </w:r>
      <w:r w:rsidR="000A58A2">
        <w:rPr>
          <w:rFonts w:ascii="Tahoma" w:hAnsi="Tahoma" w:cs="Tahoma"/>
          <w:b w:val="0"/>
          <w:sz w:val="22"/>
          <w:szCs w:val="22"/>
        </w:rPr>
        <w:t>Charll Stoneman reported:</w:t>
      </w:r>
    </w:p>
    <w:p w14:paraId="77AE4AC1" w14:textId="0B179797" w:rsidR="008A3FFA" w:rsidRDefault="008A3FFA" w:rsidP="0064440F">
      <w:pPr>
        <w:pStyle w:val="ListParagraph"/>
        <w:numPr>
          <w:ilvl w:val="0"/>
          <w:numId w:val="33"/>
        </w:numPr>
        <w:spacing w:line="0" w:lineRule="atLeast"/>
        <w:rPr>
          <w:rFonts w:ascii="Tahoma" w:hAnsi="Tahoma" w:cs="Tahoma"/>
          <w:b w:val="0"/>
          <w:sz w:val="22"/>
          <w:szCs w:val="22"/>
        </w:rPr>
      </w:pPr>
      <w:r>
        <w:rPr>
          <w:rFonts w:ascii="Tahoma" w:hAnsi="Tahoma" w:cs="Tahoma"/>
          <w:b w:val="0"/>
          <w:sz w:val="22"/>
          <w:szCs w:val="22"/>
        </w:rPr>
        <w:t>CLFA received 7 applications for the CLFA &amp; Roy Richards scholarships.  Charll thanked Jo</w:t>
      </w:r>
      <w:r w:rsidR="003B0800">
        <w:rPr>
          <w:rFonts w:ascii="Tahoma" w:hAnsi="Tahoma" w:cs="Tahoma"/>
          <w:b w:val="0"/>
          <w:sz w:val="22"/>
          <w:szCs w:val="22"/>
        </w:rPr>
        <w:t>e</w:t>
      </w:r>
      <w:r>
        <w:rPr>
          <w:rFonts w:ascii="Tahoma" w:hAnsi="Tahoma" w:cs="Tahoma"/>
          <w:b w:val="0"/>
          <w:sz w:val="22"/>
          <w:szCs w:val="22"/>
        </w:rPr>
        <w:t xml:space="preserve"> and George for scoring the applications.  Three of the applicants were children of current RPFs.  </w:t>
      </w:r>
    </w:p>
    <w:p w14:paraId="50C2E2EE" w14:textId="27A28B85" w:rsidR="008A3FFA" w:rsidRDefault="008A3FFA" w:rsidP="0064440F">
      <w:pPr>
        <w:pStyle w:val="ListParagraph"/>
        <w:numPr>
          <w:ilvl w:val="1"/>
          <w:numId w:val="33"/>
        </w:numPr>
        <w:spacing w:line="0" w:lineRule="atLeast"/>
        <w:rPr>
          <w:rFonts w:ascii="Tahoma" w:hAnsi="Tahoma" w:cs="Tahoma"/>
          <w:b w:val="0"/>
          <w:sz w:val="22"/>
          <w:szCs w:val="22"/>
        </w:rPr>
      </w:pPr>
      <w:r>
        <w:rPr>
          <w:rFonts w:ascii="Tahoma" w:hAnsi="Tahoma" w:cs="Tahoma"/>
          <w:b w:val="0"/>
          <w:sz w:val="22"/>
          <w:szCs w:val="22"/>
        </w:rPr>
        <w:t>Roy Richards Scholarship was awarded to Erin Burk.</w:t>
      </w:r>
    </w:p>
    <w:p w14:paraId="58415169" w14:textId="19193598" w:rsidR="008A3FFA" w:rsidRDefault="008A3FFA" w:rsidP="0064440F">
      <w:pPr>
        <w:pStyle w:val="ListParagraph"/>
        <w:numPr>
          <w:ilvl w:val="1"/>
          <w:numId w:val="33"/>
        </w:numPr>
        <w:spacing w:line="0" w:lineRule="atLeast"/>
        <w:rPr>
          <w:rFonts w:ascii="Tahoma" w:hAnsi="Tahoma" w:cs="Tahoma"/>
          <w:b w:val="0"/>
          <w:sz w:val="22"/>
          <w:szCs w:val="22"/>
        </w:rPr>
      </w:pPr>
      <w:r>
        <w:rPr>
          <w:rFonts w:ascii="Tahoma" w:hAnsi="Tahoma" w:cs="Tahoma"/>
          <w:b w:val="0"/>
          <w:sz w:val="22"/>
          <w:szCs w:val="22"/>
        </w:rPr>
        <w:t xml:space="preserve">CLFA Scholarship was awarded to </w:t>
      </w:r>
      <w:r w:rsidR="001F4359">
        <w:rPr>
          <w:rFonts w:ascii="Tahoma" w:hAnsi="Tahoma" w:cs="Tahoma"/>
          <w:b w:val="0"/>
          <w:sz w:val="22"/>
          <w:szCs w:val="22"/>
        </w:rPr>
        <w:t xml:space="preserve">Zachary </w:t>
      </w:r>
      <w:proofErr w:type="spellStart"/>
      <w:r w:rsidR="001F4359">
        <w:rPr>
          <w:rFonts w:ascii="Tahoma" w:hAnsi="Tahoma" w:cs="Tahoma"/>
          <w:b w:val="0"/>
          <w:sz w:val="22"/>
          <w:szCs w:val="22"/>
        </w:rPr>
        <w:t>Schall</w:t>
      </w:r>
      <w:proofErr w:type="spellEnd"/>
      <w:r w:rsidR="001F4359">
        <w:rPr>
          <w:rFonts w:ascii="Tahoma" w:hAnsi="Tahoma" w:cs="Tahoma"/>
          <w:b w:val="0"/>
          <w:sz w:val="22"/>
          <w:szCs w:val="22"/>
        </w:rPr>
        <w:t>.</w:t>
      </w:r>
    </w:p>
    <w:p w14:paraId="7729BE64" w14:textId="1DE93A8D" w:rsidR="001F4359" w:rsidRDefault="001F4359" w:rsidP="0064440F">
      <w:pPr>
        <w:pStyle w:val="ListParagraph"/>
        <w:numPr>
          <w:ilvl w:val="2"/>
          <w:numId w:val="33"/>
        </w:numPr>
        <w:spacing w:line="0" w:lineRule="atLeast"/>
        <w:rPr>
          <w:rFonts w:ascii="Tahoma" w:hAnsi="Tahoma" w:cs="Tahoma"/>
          <w:b w:val="0"/>
          <w:sz w:val="22"/>
          <w:szCs w:val="22"/>
        </w:rPr>
      </w:pPr>
      <w:r>
        <w:rPr>
          <w:rFonts w:ascii="Tahoma" w:hAnsi="Tahoma" w:cs="Tahoma"/>
          <w:b w:val="0"/>
          <w:sz w:val="22"/>
          <w:szCs w:val="22"/>
        </w:rPr>
        <w:t>Both of these students will try to be at the May meeting.</w:t>
      </w:r>
    </w:p>
    <w:p w14:paraId="1777E6B4" w14:textId="2FE98F88" w:rsidR="001F4359" w:rsidRDefault="001F4359" w:rsidP="0064440F">
      <w:pPr>
        <w:pStyle w:val="ListParagraph"/>
        <w:numPr>
          <w:ilvl w:val="2"/>
          <w:numId w:val="33"/>
        </w:numPr>
        <w:spacing w:line="0" w:lineRule="atLeast"/>
        <w:rPr>
          <w:rFonts w:ascii="Tahoma" w:hAnsi="Tahoma" w:cs="Tahoma"/>
          <w:b w:val="0"/>
          <w:sz w:val="22"/>
          <w:szCs w:val="22"/>
        </w:rPr>
      </w:pPr>
      <w:r>
        <w:rPr>
          <w:rFonts w:ascii="Tahoma" w:hAnsi="Tahoma" w:cs="Tahoma"/>
          <w:b w:val="0"/>
          <w:sz w:val="22"/>
          <w:szCs w:val="22"/>
        </w:rPr>
        <w:t>Charll notified each application that submitted an application and he sent each of those applicants a $100 from his personal funds for their submission.</w:t>
      </w:r>
    </w:p>
    <w:p w14:paraId="6C750860" w14:textId="1AE06F64" w:rsidR="001F4359" w:rsidRPr="008A3FFA" w:rsidRDefault="001F4359" w:rsidP="0064440F">
      <w:pPr>
        <w:pStyle w:val="ListParagraph"/>
        <w:numPr>
          <w:ilvl w:val="0"/>
          <w:numId w:val="33"/>
        </w:numPr>
        <w:spacing w:line="0" w:lineRule="atLeast"/>
        <w:rPr>
          <w:rFonts w:ascii="Tahoma" w:hAnsi="Tahoma" w:cs="Tahoma"/>
          <w:b w:val="0"/>
          <w:sz w:val="22"/>
          <w:szCs w:val="22"/>
        </w:rPr>
      </w:pPr>
      <w:r>
        <w:rPr>
          <w:rFonts w:ascii="Tahoma" w:hAnsi="Tahoma" w:cs="Tahoma"/>
          <w:b w:val="0"/>
          <w:sz w:val="22"/>
          <w:szCs w:val="22"/>
        </w:rPr>
        <w:t>Harold Biswell scholarship has been sent out and due back April 30</w:t>
      </w:r>
      <w:r w:rsidRPr="001F4359">
        <w:rPr>
          <w:rFonts w:ascii="Tahoma" w:hAnsi="Tahoma" w:cs="Tahoma"/>
          <w:b w:val="0"/>
          <w:sz w:val="22"/>
          <w:szCs w:val="22"/>
          <w:vertAlign w:val="superscript"/>
        </w:rPr>
        <w:t>th</w:t>
      </w:r>
      <w:r>
        <w:rPr>
          <w:rFonts w:ascii="Tahoma" w:hAnsi="Tahoma" w:cs="Tahoma"/>
          <w:b w:val="0"/>
          <w:sz w:val="22"/>
          <w:szCs w:val="22"/>
        </w:rPr>
        <w:t>.</w:t>
      </w:r>
    </w:p>
    <w:p w14:paraId="275D5FF0" w14:textId="4BACB801" w:rsidR="003C5762" w:rsidRDefault="003C5762" w:rsidP="004513EB">
      <w:pPr>
        <w:spacing w:line="0" w:lineRule="atLeast"/>
        <w:rPr>
          <w:rFonts w:ascii="Tahoma" w:hAnsi="Tahoma" w:cs="Tahoma"/>
          <w:b w:val="0"/>
          <w:sz w:val="22"/>
          <w:szCs w:val="22"/>
        </w:rPr>
      </w:pPr>
    </w:p>
    <w:p w14:paraId="464DD993" w14:textId="77777777" w:rsidR="0096450E" w:rsidRDefault="0096450E" w:rsidP="004513EB">
      <w:pPr>
        <w:spacing w:line="0" w:lineRule="atLeast"/>
        <w:rPr>
          <w:rFonts w:ascii="Tahoma" w:hAnsi="Tahoma" w:cs="Tahoma"/>
          <w:b w:val="0"/>
          <w:sz w:val="22"/>
          <w:szCs w:val="22"/>
        </w:rPr>
      </w:pPr>
      <w:r>
        <w:rPr>
          <w:rFonts w:ascii="Tahoma" w:hAnsi="Tahoma" w:cs="Tahoma"/>
          <w:b w:val="0"/>
          <w:sz w:val="22"/>
          <w:szCs w:val="22"/>
        </w:rPr>
        <w:t>Nominations for Board members:</w:t>
      </w:r>
    </w:p>
    <w:p w14:paraId="581324A7" w14:textId="5366116A" w:rsidR="001D188A" w:rsidRDefault="0096450E" w:rsidP="0064440F">
      <w:pPr>
        <w:pStyle w:val="ListParagraph"/>
        <w:numPr>
          <w:ilvl w:val="0"/>
          <w:numId w:val="32"/>
        </w:numPr>
        <w:spacing w:line="0" w:lineRule="atLeast"/>
        <w:rPr>
          <w:rFonts w:ascii="Tahoma" w:hAnsi="Tahoma" w:cs="Tahoma"/>
          <w:b w:val="0"/>
          <w:sz w:val="22"/>
          <w:szCs w:val="22"/>
        </w:rPr>
      </w:pPr>
      <w:r>
        <w:rPr>
          <w:rFonts w:ascii="Tahoma" w:hAnsi="Tahoma" w:cs="Tahoma"/>
          <w:b w:val="0"/>
          <w:sz w:val="22"/>
          <w:szCs w:val="22"/>
        </w:rPr>
        <w:t>The Board discussed</w:t>
      </w:r>
      <w:r w:rsidR="00D20290">
        <w:rPr>
          <w:rFonts w:ascii="Tahoma" w:hAnsi="Tahoma" w:cs="Tahoma"/>
          <w:b w:val="0"/>
          <w:sz w:val="22"/>
          <w:szCs w:val="22"/>
        </w:rPr>
        <w:t xml:space="preserve"> nominations and the fact that a Board member can be appointed to a different region then the one they reside in.</w:t>
      </w:r>
    </w:p>
    <w:p w14:paraId="0DB6EE5F" w14:textId="7CA7A97B" w:rsidR="00D20290" w:rsidRDefault="00D20290" w:rsidP="0064440F">
      <w:pPr>
        <w:pStyle w:val="ListParagraph"/>
        <w:numPr>
          <w:ilvl w:val="0"/>
          <w:numId w:val="32"/>
        </w:numPr>
        <w:spacing w:line="0" w:lineRule="atLeast"/>
        <w:rPr>
          <w:rFonts w:ascii="Tahoma" w:hAnsi="Tahoma" w:cs="Tahoma"/>
          <w:b w:val="0"/>
          <w:sz w:val="22"/>
          <w:szCs w:val="22"/>
        </w:rPr>
      </w:pPr>
      <w:r>
        <w:rPr>
          <w:rFonts w:ascii="Tahoma" w:hAnsi="Tahoma" w:cs="Tahoma"/>
          <w:b w:val="0"/>
          <w:sz w:val="22"/>
          <w:szCs w:val="22"/>
        </w:rPr>
        <w:t>George Gentry nominated Britta Goldstein with a second by Bob Broderick for a position on the CLFA Board for the years 2022 – 2024.  Motion passed unanimously.</w:t>
      </w:r>
    </w:p>
    <w:p w14:paraId="0AE9F1AC" w14:textId="039C5CC6" w:rsidR="00D20290" w:rsidRDefault="00D20290" w:rsidP="0064440F">
      <w:pPr>
        <w:pStyle w:val="ListParagraph"/>
        <w:numPr>
          <w:ilvl w:val="0"/>
          <w:numId w:val="32"/>
        </w:numPr>
        <w:spacing w:line="0" w:lineRule="atLeast"/>
        <w:rPr>
          <w:rFonts w:ascii="Tahoma" w:hAnsi="Tahoma" w:cs="Tahoma"/>
          <w:b w:val="0"/>
          <w:sz w:val="22"/>
          <w:szCs w:val="22"/>
        </w:rPr>
      </w:pPr>
      <w:r>
        <w:rPr>
          <w:rFonts w:ascii="Tahoma" w:hAnsi="Tahoma" w:cs="Tahoma"/>
          <w:b w:val="0"/>
          <w:sz w:val="22"/>
          <w:szCs w:val="22"/>
        </w:rPr>
        <w:t>Joe Starr nominated Cory Munger with a second by Jeremy Wright for a position on the CLFA Board for the years 2022 – 2024.  Motion passed unanimously.</w:t>
      </w:r>
    </w:p>
    <w:p w14:paraId="209FD67F" w14:textId="50EC081E" w:rsidR="002E7FA7" w:rsidRDefault="002E7FA7" w:rsidP="0064440F">
      <w:pPr>
        <w:pStyle w:val="ListParagraph"/>
        <w:numPr>
          <w:ilvl w:val="0"/>
          <w:numId w:val="32"/>
        </w:numPr>
        <w:spacing w:line="0" w:lineRule="atLeast"/>
        <w:rPr>
          <w:rFonts w:ascii="Tahoma" w:hAnsi="Tahoma" w:cs="Tahoma"/>
          <w:b w:val="0"/>
          <w:sz w:val="22"/>
          <w:szCs w:val="22"/>
        </w:rPr>
      </w:pPr>
      <w:r>
        <w:rPr>
          <w:rFonts w:ascii="Tahoma" w:hAnsi="Tahoma" w:cs="Tahoma"/>
          <w:b w:val="0"/>
          <w:sz w:val="22"/>
          <w:szCs w:val="22"/>
        </w:rPr>
        <w:t>Board members coming off the Board will be Ariel and Ricky.</w:t>
      </w:r>
    </w:p>
    <w:p w14:paraId="2263FB09" w14:textId="77777777" w:rsidR="00AC7583" w:rsidRPr="0096450E" w:rsidRDefault="00AC7583" w:rsidP="00AC7583">
      <w:pPr>
        <w:pStyle w:val="ListParagraph"/>
        <w:spacing w:line="0" w:lineRule="atLeast"/>
        <w:rPr>
          <w:rFonts w:ascii="Tahoma" w:hAnsi="Tahoma" w:cs="Tahoma"/>
          <w:b w:val="0"/>
          <w:sz w:val="22"/>
          <w:szCs w:val="22"/>
        </w:rPr>
      </w:pPr>
    </w:p>
    <w:p w14:paraId="3C1BD3A2" w14:textId="32B42A35" w:rsidR="003C5762" w:rsidRDefault="003C5762" w:rsidP="004513EB">
      <w:pPr>
        <w:spacing w:line="0" w:lineRule="atLeast"/>
        <w:rPr>
          <w:rFonts w:ascii="Tahoma" w:hAnsi="Tahoma" w:cs="Tahoma"/>
          <w:b w:val="0"/>
          <w:sz w:val="22"/>
          <w:szCs w:val="22"/>
        </w:rPr>
      </w:pPr>
      <w:r>
        <w:rPr>
          <w:rFonts w:ascii="Tahoma" w:hAnsi="Tahoma" w:cs="Tahoma"/>
          <w:b w:val="0"/>
          <w:sz w:val="22"/>
          <w:szCs w:val="22"/>
        </w:rPr>
        <w:t xml:space="preserve">Next board meeting will be a GoToMeeting to be held on </w:t>
      </w:r>
      <w:r w:rsidR="00411A08">
        <w:rPr>
          <w:rFonts w:ascii="Tahoma" w:hAnsi="Tahoma" w:cs="Tahoma"/>
          <w:b w:val="0"/>
          <w:sz w:val="22"/>
          <w:szCs w:val="22"/>
        </w:rPr>
        <w:t>April</w:t>
      </w:r>
      <w:r>
        <w:rPr>
          <w:rFonts w:ascii="Tahoma" w:hAnsi="Tahoma" w:cs="Tahoma"/>
          <w:b w:val="0"/>
          <w:sz w:val="22"/>
          <w:szCs w:val="22"/>
        </w:rPr>
        <w:t xml:space="preserve"> 1</w:t>
      </w:r>
      <w:r w:rsidR="00411A08">
        <w:rPr>
          <w:rFonts w:ascii="Tahoma" w:hAnsi="Tahoma" w:cs="Tahoma"/>
          <w:b w:val="0"/>
          <w:sz w:val="22"/>
          <w:szCs w:val="22"/>
        </w:rPr>
        <w:t>9</w:t>
      </w:r>
      <w:r>
        <w:rPr>
          <w:rFonts w:ascii="Tahoma" w:hAnsi="Tahoma" w:cs="Tahoma"/>
          <w:b w:val="0"/>
          <w:sz w:val="22"/>
          <w:szCs w:val="22"/>
        </w:rPr>
        <w:t>, 2022 at 6:00 pm.</w:t>
      </w:r>
    </w:p>
    <w:p w14:paraId="0735D018" w14:textId="77777777" w:rsidR="000D350F" w:rsidRPr="0096373B" w:rsidRDefault="000D350F" w:rsidP="0096373B">
      <w:pPr>
        <w:spacing w:line="0" w:lineRule="atLeast"/>
        <w:rPr>
          <w:rFonts w:ascii="Tahoma" w:hAnsi="Tahoma" w:cs="Tahoma"/>
          <w:b w:val="0"/>
          <w:sz w:val="22"/>
          <w:szCs w:val="22"/>
        </w:rPr>
      </w:pPr>
    </w:p>
    <w:p w14:paraId="0EF38D00" w14:textId="13E69C3F" w:rsidR="00877DF7" w:rsidRDefault="00265026" w:rsidP="00265026">
      <w:pPr>
        <w:spacing w:line="0" w:lineRule="atLeast"/>
        <w:rPr>
          <w:rFonts w:ascii="Tahoma" w:hAnsi="Tahoma" w:cs="Tahoma"/>
          <w:b w:val="0"/>
          <w:sz w:val="22"/>
          <w:szCs w:val="22"/>
        </w:rPr>
      </w:pPr>
      <w:r w:rsidRPr="0096373B">
        <w:rPr>
          <w:rFonts w:ascii="Tahoma" w:hAnsi="Tahoma" w:cs="Tahoma"/>
          <w:b w:val="0"/>
          <w:sz w:val="22"/>
          <w:szCs w:val="22"/>
        </w:rPr>
        <w:t xml:space="preserve">Newsletter articles are due to Kathleen </w:t>
      </w:r>
      <w:r w:rsidR="00411A08">
        <w:rPr>
          <w:rFonts w:ascii="Tahoma" w:hAnsi="Tahoma" w:cs="Tahoma"/>
          <w:b w:val="0"/>
          <w:sz w:val="22"/>
          <w:szCs w:val="22"/>
        </w:rPr>
        <w:t>&amp; Jason, March 29</w:t>
      </w:r>
      <w:r w:rsidR="003C5762">
        <w:rPr>
          <w:rFonts w:ascii="Tahoma" w:hAnsi="Tahoma" w:cs="Tahoma"/>
          <w:b w:val="0"/>
          <w:sz w:val="22"/>
          <w:szCs w:val="22"/>
        </w:rPr>
        <w:t>, 2022.</w:t>
      </w:r>
    </w:p>
    <w:p w14:paraId="72E3E520" w14:textId="77777777" w:rsidR="003C5762" w:rsidRPr="00E3163A" w:rsidRDefault="003C5762" w:rsidP="00265026">
      <w:pPr>
        <w:spacing w:line="0" w:lineRule="atLeast"/>
        <w:rPr>
          <w:rFonts w:ascii="Tahoma" w:hAnsi="Tahoma" w:cs="Tahoma"/>
          <w:b w:val="0"/>
          <w:sz w:val="22"/>
          <w:szCs w:val="22"/>
        </w:rPr>
      </w:pPr>
    </w:p>
    <w:p w14:paraId="0A8ACCDA" w14:textId="1B693FCF" w:rsidR="0068114D" w:rsidRPr="00E3163A" w:rsidRDefault="001F4359" w:rsidP="00265026">
      <w:pPr>
        <w:spacing w:line="0" w:lineRule="atLeast"/>
        <w:rPr>
          <w:rFonts w:ascii="Tahoma" w:hAnsi="Tahoma" w:cs="Tahoma"/>
          <w:b w:val="0"/>
          <w:sz w:val="22"/>
          <w:szCs w:val="22"/>
        </w:rPr>
      </w:pPr>
      <w:r>
        <w:rPr>
          <w:rFonts w:ascii="Tahoma" w:hAnsi="Tahoma" w:cs="Tahoma"/>
          <w:b w:val="0"/>
          <w:sz w:val="22"/>
          <w:szCs w:val="22"/>
        </w:rPr>
        <w:t xml:space="preserve">Charll </w:t>
      </w:r>
      <w:r w:rsidR="0068114D" w:rsidRPr="00E3163A">
        <w:rPr>
          <w:rFonts w:ascii="Tahoma" w:hAnsi="Tahoma" w:cs="Tahoma"/>
          <w:b w:val="0"/>
          <w:sz w:val="22"/>
          <w:szCs w:val="22"/>
        </w:rPr>
        <w:t>moved with a second by</w:t>
      </w:r>
      <w:r>
        <w:rPr>
          <w:rFonts w:ascii="Tahoma" w:hAnsi="Tahoma" w:cs="Tahoma"/>
          <w:b w:val="0"/>
          <w:sz w:val="22"/>
          <w:szCs w:val="22"/>
        </w:rPr>
        <w:t xml:space="preserve"> George </w:t>
      </w:r>
      <w:r w:rsidR="0068114D" w:rsidRPr="00E3163A">
        <w:rPr>
          <w:rFonts w:ascii="Tahoma" w:hAnsi="Tahoma" w:cs="Tahoma"/>
          <w:b w:val="0"/>
          <w:sz w:val="22"/>
          <w:szCs w:val="22"/>
        </w:rPr>
        <w:t xml:space="preserve">to end the meeting at </w:t>
      </w:r>
      <w:r w:rsidR="003C5762">
        <w:rPr>
          <w:rFonts w:ascii="Tahoma" w:hAnsi="Tahoma" w:cs="Tahoma"/>
          <w:b w:val="0"/>
          <w:sz w:val="22"/>
          <w:szCs w:val="22"/>
        </w:rPr>
        <w:t>8:42 pm</w:t>
      </w:r>
      <w:r w:rsidR="0068114D" w:rsidRPr="00E3163A">
        <w:rPr>
          <w:rFonts w:ascii="Tahoma" w:hAnsi="Tahoma" w:cs="Tahoma"/>
          <w:b w:val="0"/>
          <w:sz w:val="22"/>
          <w:szCs w:val="22"/>
        </w:rPr>
        <w:t>. Motion passed unanimously.</w:t>
      </w:r>
    </w:p>
    <w:p w14:paraId="49B2DFB4" w14:textId="77777777" w:rsidR="0068114D" w:rsidRPr="00E3163A" w:rsidRDefault="0068114D" w:rsidP="00265026">
      <w:pPr>
        <w:spacing w:line="0" w:lineRule="atLeast"/>
        <w:rPr>
          <w:rFonts w:ascii="Tahoma" w:hAnsi="Tahoma" w:cs="Tahoma"/>
          <w:b w:val="0"/>
          <w:sz w:val="22"/>
          <w:szCs w:val="22"/>
        </w:rPr>
      </w:pPr>
    </w:p>
    <w:p w14:paraId="1130B0ED" w14:textId="1F56E61B"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Respectfully submitted,</w:t>
      </w:r>
    </w:p>
    <w:p w14:paraId="78ABED22" w14:textId="10A09B49" w:rsidR="00265026" w:rsidRPr="00E3163A" w:rsidRDefault="00265026" w:rsidP="00265026">
      <w:pPr>
        <w:spacing w:line="0" w:lineRule="atLeast"/>
        <w:rPr>
          <w:rFonts w:ascii="Tahoma" w:hAnsi="Tahoma" w:cs="Tahoma"/>
          <w:b w:val="0"/>
          <w:sz w:val="22"/>
          <w:szCs w:val="22"/>
        </w:rPr>
      </w:pPr>
    </w:p>
    <w:p w14:paraId="7C720726" w14:textId="27FEC9A1" w:rsidR="00265026" w:rsidRPr="00E3163A" w:rsidRDefault="00265026" w:rsidP="00265026">
      <w:pPr>
        <w:spacing w:line="0" w:lineRule="atLeast"/>
        <w:rPr>
          <w:rFonts w:ascii="Tahoma" w:hAnsi="Tahoma" w:cs="Tahoma"/>
          <w:b w:val="0"/>
          <w:sz w:val="22"/>
          <w:szCs w:val="22"/>
        </w:rPr>
      </w:pPr>
      <w:r w:rsidRPr="00E3163A">
        <w:rPr>
          <w:rFonts w:ascii="Tahoma" w:hAnsi="Tahoma" w:cs="Tahoma"/>
          <w:b w:val="0"/>
          <w:sz w:val="22"/>
          <w:szCs w:val="22"/>
        </w:rPr>
        <w:t>Kathleen Burr</w:t>
      </w:r>
    </w:p>
    <w:p w14:paraId="4DD3DB2C" w14:textId="0B561B38" w:rsidR="009D2C4F" w:rsidRPr="00E3163A" w:rsidRDefault="00265026" w:rsidP="004513EB">
      <w:pPr>
        <w:spacing w:line="0" w:lineRule="atLeast"/>
        <w:rPr>
          <w:rFonts w:ascii="Tahoma" w:hAnsi="Tahoma" w:cs="Tahoma"/>
          <w:b w:val="0"/>
          <w:sz w:val="22"/>
          <w:szCs w:val="22"/>
        </w:rPr>
      </w:pPr>
      <w:r w:rsidRPr="00E3163A">
        <w:rPr>
          <w:rFonts w:ascii="Tahoma" w:hAnsi="Tahoma" w:cs="Tahoma"/>
          <w:b w:val="0"/>
          <w:sz w:val="22"/>
          <w:szCs w:val="22"/>
        </w:rPr>
        <w:t>Executive Director</w:t>
      </w:r>
    </w:p>
    <w:sectPr w:rsidR="009D2C4F" w:rsidRPr="00E3163A" w:rsidSect="004513EB">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679B" w14:textId="77777777" w:rsidR="00C22248" w:rsidRDefault="00C22248" w:rsidP="00B731B2">
      <w:r>
        <w:separator/>
      </w:r>
    </w:p>
  </w:endnote>
  <w:endnote w:type="continuationSeparator" w:id="0">
    <w:p w14:paraId="37313CE9" w14:textId="77777777" w:rsidR="00C22248" w:rsidRDefault="00C22248" w:rsidP="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D19A" w14:textId="77777777" w:rsidR="00A01CF5" w:rsidRDefault="00A01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802241"/>
      <w:docPartObj>
        <w:docPartGallery w:val="Page Numbers (Bottom of Page)"/>
        <w:docPartUnique/>
      </w:docPartObj>
    </w:sdtPr>
    <w:sdtEndPr>
      <w:rPr>
        <w:noProof/>
      </w:rPr>
    </w:sdtEndPr>
    <w:sdtContent>
      <w:p w14:paraId="69B74950" w14:textId="6F75542B" w:rsidR="00B731B2" w:rsidRDefault="00B73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4414" w14:textId="77777777" w:rsidR="00B731B2" w:rsidRDefault="00B73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471" w14:textId="77777777" w:rsidR="00A01CF5" w:rsidRDefault="00A01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F54E" w14:textId="77777777" w:rsidR="00C22248" w:rsidRDefault="00C22248" w:rsidP="00B731B2">
      <w:r>
        <w:separator/>
      </w:r>
    </w:p>
  </w:footnote>
  <w:footnote w:type="continuationSeparator" w:id="0">
    <w:p w14:paraId="134D5BB2" w14:textId="77777777" w:rsidR="00C22248" w:rsidRDefault="00C22248" w:rsidP="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9E7" w14:textId="77777777" w:rsidR="00A01CF5" w:rsidRDefault="00A0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502" w14:textId="77777777" w:rsidR="00A01CF5" w:rsidRDefault="00A01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3024" w14:textId="77777777" w:rsidR="00A01CF5" w:rsidRDefault="00A0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5B4"/>
    <w:multiLevelType w:val="multilevel"/>
    <w:tmpl w:val="7E32B1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D3822"/>
    <w:multiLevelType w:val="hybridMultilevel"/>
    <w:tmpl w:val="3EB2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0165D"/>
    <w:multiLevelType w:val="multilevel"/>
    <w:tmpl w:val="4D1816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55F02"/>
    <w:multiLevelType w:val="hybridMultilevel"/>
    <w:tmpl w:val="EC9E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21C5"/>
    <w:multiLevelType w:val="multilevel"/>
    <w:tmpl w:val="9856A2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E751F"/>
    <w:multiLevelType w:val="multilevel"/>
    <w:tmpl w:val="110EB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200B7"/>
    <w:multiLevelType w:val="multilevel"/>
    <w:tmpl w:val="41D86F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009EE"/>
    <w:multiLevelType w:val="multilevel"/>
    <w:tmpl w:val="1C2050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E48C9"/>
    <w:multiLevelType w:val="multilevel"/>
    <w:tmpl w:val="1CD454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9A7B4E"/>
    <w:multiLevelType w:val="multilevel"/>
    <w:tmpl w:val="825A43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5722F"/>
    <w:multiLevelType w:val="multilevel"/>
    <w:tmpl w:val="74324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C6DC7"/>
    <w:multiLevelType w:val="hybridMultilevel"/>
    <w:tmpl w:val="5926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0D01"/>
    <w:multiLevelType w:val="multilevel"/>
    <w:tmpl w:val="30769D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D784F"/>
    <w:multiLevelType w:val="multilevel"/>
    <w:tmpl w:val="72824E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75A6B"/>
    <w:multiLevelType w:val="multilevel"/>
    <w:tmpl w:val="13ECB1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86D77"/>
    <w:multiLevelType w:val="hybridMultilevel"/>
    <w:tmpl w:val="9B8E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93F33"/>
    <w:multiLevelType w:val="hybridMultilevel"/>
    <w:tmpl w:val="9C1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777C4"/>
    <w:multiLevelType w:val="hybridMultilevel"/>
    <w:tmpl w:val="F7CE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113A0"/>
    <w:multiLevelType w:val="multilevel"/>
    <w:tmpl w:val="14AC58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214CB"/>
    <w:multiLevelType w:val="hybridMultilevel"/>
    <w:tmpl w:val="3C9A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55B7B"/>
    <w:multiLevelType w:val="multilevel"/>
    <w:tmpl w:val="9870A8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061D5"/>
    <w:multiLevelType w:val="multilevel"/>
    <w:tmpl w:val="D0FE42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B294B"/>
    <w:multiLevelType w:val="hybridMultilevel"/>
    <w:tmpl w:val="B3F8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32A39"/>
    <w:multiLevelType w:val="multilevel"/>
    <w:tmpl w:val="F31C3B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9419D"/>
    <w:multiLevelType w:val="multilevel"/>
    <w:tmpl w:val="E0AA8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22AEF"/>
    <w:multiLevelType w:val="hybridMultilevel"/>
    <w:tmpl w:val="882C9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15050">
    <w:abstractNumId w:val="19"/>
  </w:num>
  <w:num w:numId="2" w16cid:durableId="1791124265">
    <w:abstractNumId w:val="16"/>
  </w:num>
  <w:num w:numId="3" w16cid:durableId="503325197">
    <w:abstractNumId w:val="3"/>
  </w:num>
  <w:num w:numId="4" w16cid:durableId="1618100537">
    <w:abstractNumId w:val="13"/>
  </w:num>
  <w:num w:numId="5" w16cid:durableId="239487711">
    <w:abstractNumId w:val="13"/>
    <w:lvlOverride w:ilvl="0"/>
  </w:num>
  <w:num w:numId="6" w16cid:durableId="744650317">
    <w:abstractNumId w:val="18"/>
  </w:num>
  <w:num w:numId="7" w16cid:durableId="233928321">
    <w:abstractNumId w:val="18"/>
    <w:lvlOverride w:ilvl="0"/>
  </w:num>
  <w:num w:numId="8" w16cid:durableId="1969969587">
    <w:abstractNumId w:val="14"/>
  </w:num>
  <w:num w:numId="9" w16cid:durableId="1864399670">
    <w:abstractNumId w:val="0"/>
  </w:num>
  <w:num w:numId="10" w16cid:durableId="520628506">
    <w:abstractNumId w:val="0"/>
    <w:lvlOverride w:ilvl="0"/>
  </w:num>
  <w:num w:numId="11" w16cid:durableId="1861429006">
    <w:abstractNumId w:val="7"/>
  </w:num>
  <w:num w:numId="12" w16cid:durableId="1648049011">
    <w:abstractNumId w:val="7"/>
    <w:lvlOverride w:ilvl="0"/>
  </w:num>
  <w:num w:numId="13" w16cid:durableId="700402250">
    <w:abstractNumId w:val="4"/>
  </w:num>
  <w:num w:numId="14" w16cid:durableId="757865644">
    <w:abstractNumId w:val="21"/>
  </w:num>
  <w:num w:numId="15" w16cid:durableId="522208217">
    <w:abstractNumId w:val="6"/>
  </w:num>
  <w:num w:numId="16" w16cid:durableId="1174760183">
    <w:abstractNumId w:val="6"/>
    <w:lvlOverride w:ilvl="0"/>
  </w:num>
  <w:num w:numId="17" w16cid:durableId="1174760183">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 w:numId="18" w16cid:durableId="416371329">
    <w:abstractNumId w:val="9"/>
  </w:num>
  <w:num w:numId="19" w16cid:durableId="1975209950">
    <w:abstractNumId w:val="23"/>
  </w:num>
  <w:num w:numId="20" w16cid:durableId="801003420">
    <w:abstractNumId w:val="20"/>
  </w:num>
  <w:num w:numId="21" w16cid:durableId="1445611139">
    <w:abstractNumId w:val="8"/>
  </w:num>
  <w:num w:numId="22" w16cid:durableId="1316422185">
    <w:abstractNumId w:val="2"/>
  </w:num>
  <w:num w:numId="23" w16cid:durableId="101652544">
    <w:abstractNumId w:val="10"/>
  </w:num>
  <w:num w:numId="24" w16cid:durableId="178280982">
    <w:abstractNumId w:val="24"/>
  </w:num>
  <w:num w:numId="25" w16cid:durableId="1511946278">
    <w:abstractNumId w:val="12"/>
  </w:num>
  <w:num w:numId="26" w16cid:durableId="310331688">
    <w:abstractNumId w:val="12"/>
    <w:lvlOverride w:ilvl="0"/>
  </w:num>
  <w:num w:numId="27" w16cid:durableId="994527643">
    <w:abstractNumId w:val="5"/>
  </w:num>
  <w:num w:numId="28" w16cid:durableId="505634485">
    <w:abstractNumId w:val="1"/>
  </w:num>
  <w:num w:numId="29" w16cid:durableId="995300612">
    <w:abstractNumId w:val="17"/>
  </w:num>
  <w:num w:numId="30" w16cid:durableId="2027250873">
    <w:abstractNumId w:val="15"/>
  </w:num>
  <w:num w:numId="31" w16cid:durableId="1537085401">
    <w:abstractNumId w:val="11"/>
  </w:num>
  <w:num w:numId="32" w16cid:durableId="822889746">
    <w:abstractNumId w:val="22"/>
  </w:num>
  <w:num w:numId="33" w16cid:durableId="54121517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50"/>
    <w:rsid w:val="00020BB7"/>
    <w:rsid w:val="00047343"/>
    <w:rsid w:val="00055A2D"/>
    <w:rsid w:val="00060450"/>
    <w:rsid w:val="00080ACF"/>
    <w:rsid w:val="00080BC1"/>
    <w:rsid w:val="00082677"/>
    <w:rsid w:val="00091A86"/>
    <w:rsid w:val="0009402E"/>
    <w:rsid w:val="000A58A2"/>
    <w:rsid w:val="000D0CC6"/>
    <w:rsid w:val="000D350F"/>
    <w:rsid w:val="000D5B31"/>
    <w:rsid w:val="000E4E42"/>
    <w:rsid w:val="000E5F81"/>
    <w:rsid w:val="000F4578"/>
    <w:rsid w:val="00102640"/>
    <w:rsid w:val="00112D6F"/>
    <w:rsid w:val="00131EF1"/>
    <w:rsid w:val="00136DD1"/>
    <w:rsid w:val="00137308"/>
    <w:rsid w:val="00151377"/>
    <w:rsid w:val="00151AB8"/>
    <w:rsid w:val="001531DC"/>
    <w:rsid w:val="00163EBB"/>
    <w:rsid w:val="001705FE"/>
    <w:rsid w:val="00173C8A"/>
    <w:rsid w:val="001C4B89"/>
    <w:rsid w:val="001D05CF"/>
    <w:rsid w:val="001D188A"/>
    <w:rsid w:val="001D2069"/>
    <w:rsid w:val="001D62D4"/>
    <w:rsid w:val="001E285F"/>
    <w:rsid w:val="001E64E7"/>
    <w:rsid w:val="001F4359"/>
    <w:rsid w:val="002038C3"/>
    <w:rsid w:val="00265026"/>
    <w:rsid w:val="002837F6"/>
    <w:rsid w:val="00290D69"/>
    <w:rsid w:val="00293A65"/>
    <w:rsid w:val="002971A2"/>
    <w:rsid w:val="002A0500"/>
    <w:rsid w:val="002E3F32"/>
    <w:rsid w:val="002E7FA7"/>
    <w:rsid w:val="00310AF4"/>
    <w:rsid w:val="00317D57"/>
    <w:rsid w:val="00320715"/>
    <w:rsid w:val="00324CBA"/>
    <w:rsid w:val="00351FBF"/>
    <w:rsid w:val="003543A2"/>
    <w:rsid w:val="00365719"/>
    <w:rsid w:val="00381051"/>
    <w:rsid w:val="003914DB"/>
    <w:rsid w:val="003B0800"/>
    <w:rsid w:val="003B4D1E"/>
    <w:rsid w:val="003C174E"/>
    <w:rsid w:val="003C5762"/>
    <w:rsid w:val="003D61EE"/>
    <w:rsid w:val="003E1634"/>
    <w:rsid w:val="00406992"/>
    <w:rsid w:val="00411A08"/>
    <w:rsid w:val="00442464"/>
    <w:rsid w:val="004513EB"/>
    <w:rsid w:val="0045747B"/>
    <w:rsid w:val="00467A35"/>
    <w:rsid w:val="00484585"/>
    <w:rsid w:val="00485D40"/>
    <w:rsid w:val="004928B5"/>
    <w:rsid w:val="0049706F"/>
    <w:rsid w:val="004A100A"/>
    <w:rsid w:val="004C6789"/>
    <w:rsid w:val="004C7CE0"/>
    <w:rsid w:val="00501755"/>
    <w:rsid w:val="0054398D"/>
    <w:rsid w:val="00545604"/>
    <w:rsid w:val="005677E6"/>
    <w:rsid w:val="0057364C"/>
    <w:rsid w:val="005755E9"/>
    <w:rsid w:val="00581F5A"/>
    <w:rsid w:val="00596EFC"/>
    <w:rsid w:val="00597712"/>
    <w:rsid w:val="005A0D17"/>
    <w:rsid w:val="005B2137"/>
    <w:rsid w:val="005D146D"/>
    <w:rsid w:val="005E029E"/>
    <w:rsid w:val="005E1A21"/>
    <w:rsid w:val="005F7402"/>
    <w:rsid w:val="0060364E"/>
    <w:rsid w:val="00605605"/>
    <w:rsid w:val="00620265"/>
    <w:rsid w:val="0062084E"/>
    <w:rsid w:val="00622077"/>
    <w:rsid w:val="006308AE"/>
    <w:rsid w:val="0064440F"/>
    <w:rsid w:val="00647B71"/>
    <w:rsid w:val="00651693"/>
    <w:rsid w:val="00652CF4"/>
    <w:rsid w:val="0068114D"/>
    <w:rsid w:val="00693711"/>
    <w:rsid w:val="006A05E8"/>
    <w:rsid w:val="006A6453"/>
    <w:rsid w:val="006C24F8"/>
    <w:rsid w:val="006C45D3"/>
    <w:rsid w:val="006D01F3"/>
    <w:rsid w:val="006D4E51"/>
    <w:rsid w:val="006F0E6C"/>
    <w:rsid w:val="007029C1"/>
    <w:rsid w:val="00703263"/>
    <w:rsid w:val="007163DD"/>
    <w:rsid w:val="007266B8"/>
    <w:rsid w:val="007324F3"/>
    <w:rsid w:val="007337AD"/>
    <w:rsid w:val="00754BB3"/>
    <w:rsid w:val="007A2C8F"/>
    <w:rsid w:val="007B236D"/>
    <w:rsid w:val="007B4082"/>
    <w:rsid w:val="007D7E24"/>
    <w:rsid w:val="00805535"/>
    <w:rsid w:val="0082416F"/>
    <w:rsid w:val="00873938"/>
    <w:rsid w:val="00877DF7"/>
    <w:rsid w:val="008A0C1F"/>
    <w:rsid w:val="008A3FFA"/>
    <w:rsid w:val="008D53A9"/>
    <w:rsid w:val="008D73EC"/>
    <w:rsid w:val="008E4200"/>
    <w:rsid w:val="00904BCA"/>
    <w:rsid w:val="0093049B"/>
    <w:rsid w:val="00947880"/>
    <w:rsid w:val="009559F1"/>
    <w:rsid w:val="0096373B"/>
    <w:rsid w:val="0096450E"/>
    <w:rsid w:val="00971BAE"/>
    <w:rsid w:val="00986A33"/>
    <w:rsid w:val="009969D7"/>
    <w:rsid w:val="009A3DA6"/>
    <w:rsid w:val="009A66A2"/>
    <w:rsid w:val="009A7B28"/>
    <w:rsid w:val="009B0843"/>
    <w:rsid w:val="009B2DB9"/>
    <w:rsid w:val="009C1E92"/>
    <w:rsid w:val="009C47DF"/>
    <w:rsid w:val="009D2C4F"/>
    <w:rsid w:val="009D51F7"/>
    <w:rsid w:val="009F748B"/>
    <w:rsid w:val="00A01CF5"/>
    <w:rsid w:val="00A03B4C"/>
    <w:rsid w:val="00A14CCF"/>
    <w:rsid w:val="00A17BAB"/>
    <w:rsid w:val="00A24F5D"/>
    <w:rsid w:val="00A57B10"/>
    <w:rsid w:val="00A600FA"/>
    <w:rsid w:val="00A6472B"/>
    <w:rsid w:val="00A74346"/>
    <w:rsid w:val="00A8534A"/>
    <w:rsid w:val="00A940FB"/>
    <w:rsid w:val="00A95443"/>
    <w:rsid w:val="00A97231"/>
    <w:rsid w:val="00AC7583"/>
    <w:rsid w:val="00AF102D"/>
    <w:rsid w:val="00B55D89"/>
    <w:rsid w:val="00B731B2"/>
    <w:rsid w:val="00BA6F14"/>
    <w:rsid w:val="00BF7146"/>
    <w:rsid w:val="00C1459A"/>
    <w:rsid w:val="00C1683D"/>
    <w:rsid w:val="00C22248"/>
    <w:rsid w:val="00C33C03"/>
    <w:rsid w:val="00C5547D"/>
    <w:rsid w:val="00C56F5F"/>
    <w:rsid w:val="00C66390"/>
    <w:rsid w:val="00C77C75"/>
    <w:rsid w:val="00C9477A"/>
    <w:rsid w:val="00C95D3D"/>
    <w:rsid w:val="00CA1EBB"/>
    <w:rsid w:val="00CA1FE2"/>
    <w:rsid w:val="00CB763A"/>
    <w:rsid w:val="00CB764B"/>
    <w:rsid w:val="00CC5B9A"/>
    <w:rsid w:val="00CD1D63"/>
    <w:rsid w:val="00CF39D2"/>
    <w:rsid w:val="00D0552F"/>
    <w:rsid w:val="00D074FA"/>
    <w:rsid w:val="00D20290"/>
    <w:rsid w:val="00D43EF5"/>
    <w:rsid w:val="00D630A2"/>
    <w:rsid w:val="00D7390A"/>
    <w:rsid w:val="00D81651"/>
    <w:rsid w:val="00D938F1"/>
    <w:rsid w:val="00D972DB"/>
    <w:rsid w:val="00DB718F"/>
    <w:rsid w:val="00DD176E"/>
    <w:rsid w:val="00DF41F1"/>
    <w:rsid w:val="00E14653"/>
    <w:rsid w:val="00E3163A"/>
    <w:rsid w:val="00E34509"/>
    <w:rsid w:val="00E37C7A"/>
    <w:rsid w:val="00E77975"/>
    <w:rsid w:val="00E810FD"/>
    <w:rsid w:val="00E932CB"/>
    <w:rsid w:val="00E96799"/>
    <w:rsid w:val="00EA5E80"/>
    <w:rsid w:val="00EC408A"/>
    <w:rsid w:val="00ED1FAC"/>
    <w:rsid w:val="00F007B3"/>
    <w:rsid w:val="00F12381"/>
    <w:rsid w:val="00F427EF"/>
    <w:rsid w:val="00F463FA"/>
    <w:rsid w:val="00F6707B"/>
    <w:rsid w:val="00F87C26"/>
    <w:rsid w:val="00FC3A4C"/>
    <w:rsid w:val="00FC6130"/>
    <w:rsid w:val="00FD7F92"/>
    <w:rsid w:val="00FE374C"/>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1A7C"/>
  <w15:chartTrackingRefBased/>
  <w15:docId w15:val="{BD9C2532-A494-4848-BE38-09750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0"/>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CF4"/>
    <w:pPr>
      <w:ind w:left="720"/>
      <w:contextualSpacing/>
    </w:pPr>
  </w:style>
  <w:style w:type="paragraph" w:styleId="NormalWeb">
    <w:name w:val="Normal (Web)"/>
    <w:basedOn w:val="Normal"/>
    <w:uiPriority w:val="99"/>
    <w:unhideWhenUsed/>
    <w:rsid w:val="00597712"/>
    <w:pPr>
      <w:overflowPunct/>
      <w:autoSpaceDE/>
      <w:autoSpaceDN/>
      <w:adjustRightInd/>
      <w:spacing w:before="100" w:beforeAutospacing="1" w:after="100" w:afterAutospacing="1"/>
    </w:pPr>
    <w:rPr>
      <w:b w:val="0"/>
      <w:sz w:val="24"/>
      <w:szCs w:val="24"/>
    </w:rPr>
  </w:style>
  <w:style w:type="character" w:styleId="Hyperlink">
    <w:name w:val="Hyperlink"/>
    <w:basedOn w:val="DefaultParagraphFont"/>
    <w:uiPriority w:val="99"/>
    <w:semiHidden/>
    <w:unhideWhenUsed/>
    <w:rsid w:val="00597712"/>
    <w:rPr>
      <w:color w:val="0000FF"/>
      <w:u w:val="single"/>
    </w:rPr>
  </w:style>
  <w:style w:type="character" w:styleId="LineNumber">
    <w:name w:val="line number"/>
    <w:basedOn w:val="DefaultParagraphFont"/>
    <w:uiPriority w:val="99"/>
    <w:semiHidden/>
    <w:unhideWhenUsed/>
    <w:rsid w:val="004513EB"/>
  </w:style>
  <w:style w:type="paragraph" w:styleId="Header">
    <w:name w:val="header"/>
    <w:basedOn w:val="Normal"/>
    <w:link w:val="HeaderChar"/>
    <w:uiPriority w:val="99"/>
    <w:unhideWhenUsed/>
    <w:rsid w:val="00B731B2"/>
    <w:pPr>
      <w:tabs>
        <w:tab w:val="center" w:pos="4680"/>
        <w:tab w:val="right" w:pos="9360"/>
      </w:tabs>
    </w:pPr>
  </w:style>
  <w:style w:type="character" w:customStyle="1" w:styleId="HeaderChar">
    <w:name w:val="Header Char"/>
    <w:basedOn w:val="DefaultParagraphFont"/>
    <w:link w:val="Header"/>
    <w:uiPriority w:val="99"/>
    <w:rsid w:val="00B731B2"/>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B731B2"/>
    <w:pPr>
      <w:tabs>
        <w:tab w:val="center" w:pos="4680"/>
        <w:tab w:val="right" w:pos="9360"/>
      </w:tabs>
    </w:pPr>
  </w:style>
  <w:style w:type="character" w:customStyle="1" w:styleId="FooterChar">
    <w:name w:val="Footer Char"/>
    <w:basedOn w:val="DefaultParagraphFont"/>
    <w:link w:val="Footer"/>
    <w:uiPriority w:val="99"/>
    <w:rsid w:val="00B731B2"/>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102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87">
      <w:bodyDiv w:val="1"/>
      <w:marLeft w:val="0"/>
      <w:marRight w:val="0"/>
      <w:marTop w:val="0"/>
      <w:marBottom w:val="0"/>
      <w:divBdr>
        <w:top w:val="none" w:sz="0" w:space="0" w:color="auto"/>
        <w:left w:val="none" w:sz="0" w:space="0" w:color="auto"/>
        <w:bottom w:val="none" w:sz="0" w:space="0" w:color="auto"/>
        <w:right w:val="none" w:sz="0" w:space="0" w:color="auto"/>
      </w:divBdr>
    </w:div>
    <w:div w:id="130369813">
      <w:bodyDiv w:val="1"/>
      <w:marLeft w:val="0"/>
      <w:marRight w:val="0"/>
      <w:marTop w:val="0"/>
      <w:marBottom w:val="0"/>
      <w:divBdr>
        <w:top w:val="none" w:sz="0" w:space="0" w:color="auto"/>
        <w:left w:val="none" w:sz="0" w:space="0" w:color="auto"/>
        <w:bottom w:val="none" w:sz="0" w:space="0" w:color="auto"/>
        <w:right w:val="none" w:sz="0" w:space="0" w:color="auto"/>
      </w:divBdr>
    </w:div>
    <w:div w:id="259261870">
      <w:bodyDiv w:val="1"/>
      <w:marLeft w:val="0"/>
      <w:marRight w:val="0"/>
      <w:marTop w:val="0"/>
      <w:marBottom w:val="0"/>
      <w:divBdr>
        <w:top w:val="none" w:sz="0" w:space="0" w:color="auto"/>
        <w:left w:val="none" w:sz="0" w:space="0" w:color="auto"/>
        <w:bottom w:val="none" w:sz="0" w:space="0" w:color="auto"/>
        <w:right w:val="none" w:sz="0" w:space="0" w:color="auto"/>
      </w:divBdr>
    </w:div>
    <w:div w:id="264192804">
      <w:bodyDiv w:val="1"/>
      <w:marLeft w:val="0"/>
      <w:marRight w:val="0"/>
      <w:marTop w:val="0"/>
      <w:marBottom w:val="0"/>
      <w:divBdr>
        <w:top w:val="none" w:sz="0" w:space="0" w:color="auto"/>
        <w:left w:val="none" w:sz="0" w:space="0" w:color="auto"/>
        <w:bottom w:val="none" w:sz="0" w:space="0" w:color="auto"/>
        <w:right w:val="none" w:sz="0" w:space="0" w:color="auto"/>
      </w:divBdr>
    </w:div>
    <w:div w:id="899246430">
      <w:bodyDiv w:val="1"/>
      <w:marLeft w:val="0"/>
      <w:marRight w:val="0"/>
      <w:marTop w:val="0"/>
      <w:marBottom w:val="0"/>
      <w:divBdr>
        <w:top w:val="none" w:sz="0" w:space="0" w:color="auto"/>
        <w:left w:val="none" w:sz="0" w:space="0" w:color="auto"/>
        <w:bottom w:val="none" w:sz="0" w:space="0" w:color="auto"/>
        <w:right w:val="none" w:sz="0" w:space="0" w:color="auto"/>
      </w:divBdr>
    </w:div>
    <w:div w:id="1278638677">
      <w:bodyDiv w:val="1"/>
      <w:marLeft w:val="0"/>
      <w:marRight w:val="0"/>
      <w:marTop w:val="0"/>
      <w:marBottom w:val="0"/>
      <w:divBdr>
        <w:top w:val="none" w:sz="0" w:space="0" w:color="auto"/>
        <w:left w:val="none" w:sz="0" w:space="0" w:color="auto"/>
        <w:bottom w:val="none" w:sz="0" w:space="0" w:color="auto"/>
        <w:right w:val="none" w:sz="0" w:space="0" w:color="auto"/>
      </w:divBdr>
    </w:div>
    <w:div w:id="1602444989">
      <w:bodyDiv w:val="1"/>
      <w:marLeft w:val="0"/>
      <w:marRight w:val="0"/>
      <w:marTop w:val="0"/>
      <w:marBottom w:val="0"/>
      <w:divBdr>
        <w:top w:val="none" w:sz="0" w:space="0" w:color="auto"/>
        <w:left w:val="none" w:sz="0" w:space="0" w:color="auto"/>
        <w:bottom w:val="none" w:sz="0" w:space="0" w:color="auto"/>
        <w:right w:val="none" w:sz="0" w:space="0" w:color="auto"/>
      </w:divBdr>
    </w:div>
    <w:div w:id="19547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fire.ca.gov/media/kc2jfnth/mgmt-2-a-conversion-feasibility-analysis_ada.pdf" TargetMode="External"/><Relationship Id="rId13" Type="http://schemas.openxmlformats.org/officeDocument/2006/relationships/hyperlink" Target="https://bof.fire.ca.gov/media/5juhvmhz/mgmt-2-g-crop-of-trees-895-1-amendments-rule-text_ada.docx" TargetMode="External"/><Relationship Id="rId18" Type="http://schemas.openxmlformats.org/officeDocument/2006/relationships/hyperlink" Target="https://bof.fire.ca.gov/media/q1slhsuu/fpc-5-draft-notice-of-intent-rule-text_ada.docx" TargetMode="External"/><Relationship Id="rId26" Type="http://schemas.openxmlformats.org/officeDocument/2006/relationships/hyperlink" Target="https://bof.fire.ca.gov/media/rpbiwoyu/full-7-e-c-hawkins-reappointment_ada.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of.fire.ca.gov/media/jgklco5z/full-7-c-a-resume-jdesmond-redacted_ada.pdf" TargetMode="External"/><Relationship Id="rId34" Type="http://schemas.openxmlformats.org/officeDocument/2006/relationships/hyperlink" Target="https://bof.fire.ca.gov/media/fionku44/full-12-c-1-emergency-notice-fuel-treatment-rpf-responsibilities-rule-text_ada.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of.fire.ca.gov/media/ylyibey3/mgmt-2-b-draft-less-than-3acre-conversion-rule-text_ada.docx" TargetMode="External"/><Relationship Id="rId17" Type="http://schemas.openxmlformats.org/officeDocument/2006/relationships/hyperlink" Target="https://bof.fire.ca.gov/media/1m1cn33h/fpc-2-b-class-ii-l-determination-isor_ada.pdf" TargetMode="External"/><Relationship Id="rId25" Type="http://schemas.openxmlformats.org/officeDocument/2006/relationships/hyperlink" Target="https://bof.fire.ca.gov/media/bruhtpq0/full-7-e-b-sendek-reappointment_ada.pdf" TargetMode="External"/><Relationship Id="rId33" Type="http://schemas.openxmlformats.org/officeDocument/2006/relationships/hyperlink" Target="https://bof.fire.ca.gov/media/seef1i10/full-12-b-2-sc-sm-emergency-1st-readopt-rule-text_ada.docx" TargetMode="External"/><Relationship Id="rId38" Type="http://schemas.openxmlformats.org/officeDocument/2006/relationships/hyperlink" Target="https://bof.fire.ca.gov/media/yoph0bvb/full-15-b-substantially-damaged-consistency-isor_ada.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f.fire.ca.gov/media/f1gh1fln/fpc-2-a-draft-class-ii-l-determination-amendments-rule-text_ada.docx" TargetMode="External"/><Relationship Id="rId20" Type="http://schemas.openxmlformats.org/officeDocument/2006/relationships/hyperlink" Target="https://bof.fire.ca.gov/media/xhtejxee/fpc-6-2022-priorities_ada.pdf" TargetMode="External"/><Relationship Id="rId29" Type="http://schemas.openxmlformats.org/officeDocument/2006/relationships/image" Target="media/image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f.fire.ca.gov/media/k0edf4sv/mgmt-2-f-public-comment-lofthus-comment-less-than-3-acre-conversion-2-24-2021_ada.pdf" TargetMode="External"/><Relationship Id="rId24" Type="http://schemas.openxmlformats.org/officeDocument/2006/relationships/hyperlink" Target="https://bof.fire.ca.gov/media/vhuffgcp/full-7-e-a-frank-mulhair-reappointment-to-the-pfec_ada.pdf" TargetMode="External"/><Relationship Id="rId32" Type="http://schemas.openxmlformats.org/officeDocument/2006/relationships/hyperlink" Target="https://bof.fire.ca.gov/media/swqebwgd/full-12-b-1-sc-sm-emergency-readopt-notice-of-proposed-emergency-action_ada.pdf" TargetMode="External"/><Relationship Id="rId37" Type="http://schemas.openxmlformats.org/officeDocument/2006/relationships/hyperlink" Target="https://bof.fire.ca.gov/media/knspw5fw/full-15-a-substantially-damaged-consistency-draft-rule-text_ada.docx"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of.fire.ca.gov/media/q3nd51lz/fpc-3-b-emc-class-ii-l-studies-bof_ada.pdf" TargetMode="External"/><Relationship Id="rId23" Type="http://schemas.openxmlformats.org/officeDocument/2006/relationships/hyperlink" Target="https://bof.fire.ca.gov/media/irejenw0/full-7-d-2022-jag_bof_confirmation-memo_ada.pdf" TargetMode="External"/><Relationship Id="rId28" Type="http://schemas.openxmlformats.org/officeDocument/2006/relationships/hyperlink" Target="https://bof.fire.ca.gov/media/vhpocw2u/full-9-march-2022-director-s-report-final_ada.pdf" TargetMode="External"/><Relationship Id="rId36" Type="http://schemas.openxmlformats.org/officeDocument/2006/relationships/hyperlink" Target="https://bof.fire.ca.gov/media/yamfolis/rpc-2-draft-zone-0-definition-and-working-interpretations_ada.docx" TargetMode="External"/><Relationship Id="rId10" Type="http://schemas.openxmlformats.org/officeDocument/2006/relationships/hyperlink" Target="https://bof.fire.ca.gov/media/cygnpnmy/mgmt-2-e-public-comment-county-of-nevada-comment_ada.pdf" TargetMode="External"/><Relationship Id="rId19" Type="http://schemas.openxmlformats.org/officeDocument/2006/relationships/hyperlink" Target="https://bof.fire.ca.gov/media/2sbphxjr/fpc-3-board-rules-report-to-bof_ada.pdf" TargetMode="External"/><Relationship Id="rId31" Type="http://schemas.openxmlformats.org/officeDocument/2006/relationships/hyperlink" Target="https://bof.fire.ca.gov/media/1ddptr4f/full-11-b-1-draft-2021-annual-report_20220302_ada.docx"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of.fire.ca.gov/media/hhwbmgh0/mgmt-2-d-public-comment-coalition-comment_ada.pdf" TargetMode="External"/><Relationship Id="rId14" Type="http://schemas.openxmlformats.org/officeDocument/2006/relationships/hyperlink" Target="https://bof.fire.ca.gov/media/ydhk3yiv/mgmt-2-c-september-2021-management-committee-staff-report-ada.pdf" TargetMode="External"/><Relationship Id="rId22" Type="http://schemas.openxmlformats.org/officeDocument/2006/relationships/hyperlink" Target="https://bof.fire.ca.gov/media/dujn5wy3/full-7-c-b-cv-robards-redacted_ada.pdf" TargetMode="External"/><Relationship Id="rId27" Type="http://schemas.openxmlformats.org/officeDocument/2006/relationships/hyperlink" Target="https://bof.fire.ca.gov/media/epumevwq/full-7-f-rpf-crm-vital-statistics_ada.pdf" TargetMode="External"/><Relationship Id="rId30" Type="http://schemas.openxmlformats.org/officeDocument/2006/relationships/hyperlink" Target="https://bof.fire.ca.gov/media/yeia3t3w/full-11-a-executive-officer-legislative-report_ada.doc" TargetMode="External"/><Relationship Id="rId35" Type="http://schemas.openxmlformats.org/officeDocument/2006/relationships/hyperlink" Target="https://bof.fire.ca.gov/media/k3jfha5v/full-12-c-2-rpf-responsibility-fsor_ada.docx"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1C254-7D0B-4396-AB7A-437DD56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boothgrading.com</dc:creator>
  <cp:keywords/>
  <dc:description/>
  <cp:lastModifiedBy>kburr boothgrading.com</cp:lastModifiedBy>
  <cp:revision>4</cp:revision>
  <dcterms:created xsi:type="dcterms:W3CDTF">2022-04-14T22:23:00Z</dcterms:created>
  <dcterms:modified xsi:type="dcterms:W3CDTF">2022-04-15T17:24:00Z</dcterms:modified>
</cp:coreProperties>
</file>